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F6" w:rsidRPr="006800DD" w:rsidRDefault="002F0660" w:rsidP="00E76DD8">
      <w:pPr>
        <w:pStyle w:val="NormalWeb"/>
        <w:shd w:val="clear" w:color="auto" w:fill="FFFFFF"/>
        <w:spacing w:before="0" w:beforeAutospacing="0" w:after="375" w:afterAutospacing="0"/>
        <w:ind w:firstLine="720"/>
        <w:contextualSpacing/>
        <w:rPr>
          <w:rFonts w:ascii="Futura Lt BT" w:hAnsi="Futura Lt BT"/>
          <w:sz w:val="22"/>
          <w:szCs w:val="22"/>
        </w:rPr>
      </w:pPr>
      <w:r w:rsidRPr="006800DD">
        <w:rPr>
          <w:rFonts w:ascii="Futura Lt BT" w:hAnsi="Futura Lt BT"/>
          <w:sz w:val="22"/>
          <w:szCs w:val="22"/>
        </w:rPr>
        <w:t>C</w:t>
      </w:r>
      <w:r w:rsidR="00223CF1">
        <w:rPr>
          <w:rFonts w:ascii="Futura Lt BT" w:hAnsi="Futura Lt BT"/>
          <w:sz w:val="22"/>
          <w:szCs w:val="22"/>
        </w:rPr>
        <w:t>arnegie Library of Pittsburgh</w:t>
      </w:r>
      <w:r w:rsidRPr="006800DD">
        <w:rPr>
          <w:rFonts w:ascii="Futura Lt BT" w:hAnsi="Futura Lt BT"/>
          <w:sz w:val="22"/>
          <w:szCs w:val="22"/>
        </w:rPr>
        <w:t>-</w:t>
      </w:r>
      <w:proofErr w:type="spellStart"/>
      <w:r w:rsidR="00D646AA" w:rsidRPr="006800DD">
        <w:rPr>
          <w:rFonts w:ascii="Futura Lt BT" w:hAnsi="Futura Lt BT"/>
          <w:sz w:val="22"/>
          <w:szCs w:val="22"/>
        </w:rPr>
        <w:t>Beechview</w:t>
      </w:r>
      <w:proofErr w:type="spellEnd"/>
      <w:r w:rsidR="00D646AA" w:rsidRPr="006800DD">
        <w:rPr>
          <w:rFonts w:ascii="Futura Lt BT" w:hAnsi="Futura Lt BT"/>
          <w:sz w:val="22"/>
          <w:szCs w:val="22"/>
        </w:rPr>
        <w:t xml:space="preserve"> provides </w:t>
      </w:r>
      <w:r w:rsidR="00706D5B" w:rsidRPr="006800DD">
        <w:rPr>
          <w:rFonts w:ascii="Futura Lt BT" w:hAnsi="Futura Lt BT"/>
          <w:sz w:val="22"/>
          <w:szCs w:val="22"/>
        </w:rPr>
        <w:t xml:space="preserve">an </w:t>
      </w:r>
      <w:r w:rsidR="00D646AA" w:rsidRPr="006800DD">
        <w:rPr>
          <w:rFonts w:ascii="Futura Lt BT" w:hAnsi="Futura Lt BT"/>
          <w:sz w:val="22"/>
          <w:szCs w:val="22"/>
        </w:rPr>
        <w:t>inviting</w:t>
      </w:r>
      <w:r w:rsidR="00706D5B" w:rsidRPr="006800DD">
        <w:rPr>
          <w:rFonts w:ascii="Futura Lt BT" w:hAnsi="Futura Lt BT"/>
          <w:sz w:val="22"/>
          <w:szCs w:val="22"/>
        </w:rPr>
        <w:t xml:space="preserve"> and</w:t>
      </w:r>
      <w:r w:rsidR="00D646AA" w:rsidRPr="006800DD">
        <w:rPr>
          <w:rFonts w:ascii="Futura Lt BT" w:hAnsi="Futura Lt BT"/>
          <w:sz w:val="22"/>
          <w:szCs w:val="22"/>
        </w:rPr>
        <w:t xml:space="preserve"> inspiring space for a neighborhood that has become an attractive spot for </w:t>
      </w:r>
      <w:r w:rsidR="005553D5" w:rsidRPr="006800DD">
        <w:rPr>
          <w:rFonts w:ascii="Futura Lt BT" w:hAnsi="Futura Lt BT"/>
          <w:sz w:val="22"/>
          <w:szCs w:val="22"/>
        </w:rPr>
        <w:t>families, including an immigrant population</w:t>
      </w:r>
      <w:r w:rsidR="00D646AA" w:rsidRPr="006800DD">
        <w:rPr>
          <w:rFonts w:ascii="Futura Lt BT" w:hAnsi="Futura Lt BT"/>
          <w:sz w:val="22"/>
          <w:szCs w:val="22"/>
        </w:rPr>
        <w:t xml:space="preserve"> who are drawn by</w:t>
      </w:r>
      <w:r w:rsidRPr="006800DD">
        <w:rPr>
          <w:rFonts w:ascii="Futura Lt BT" w:hAnsi="Futura Lt BT"/>
          <w:sz w:val="22"/>
          <w:szCs w:val="22"/>
        </w:rPr>
        <w:t xml:space="preserve"> reasonably-priced</w:t>
      </w:r>
      <w:r w:rsidR="00D646AA" w:rsidRPr="006800DD">
        <w:rPr>
          <w:rFonts w:ascii="Futura Lt BT" w:hAnsi="Futura Lt BT"/>
          <w:sz w:val="22"/>
          <w:szCs w:val="22"/>
        </w:rPr>
        <w:t xml:space="preserve"> housing, job opportunities and a convenient light-rail line that connects the community and others to downtown Pittsburgh</w:t>
      </w:r>
      <w:r w:rsidR="00AD2BFE" w:rsidRPr="006800DD">
        <w:rPr>
          <w:rFonts w:ascii="Futura Lt BT" w:hAnsi="Futura Lt BT"/>
          <w:sz w:val="22"/>
          <w:szCs w:val="22"/>
        </w:rPr>
        <w:t xml:space="preserve">. </w:t>
      </w:r>
      <w:r w:rsidR="00223CF1">
        <w:rPr>
          <w:rFonts w:ascii="Futura Lt BT" w:hAnsi="Futura Lt BT"/>
          <w:sz w:val="22"/>
          <w:szCs w:val="22"/>
        </w:rPr>
        <w:br/>
      </w:r>
    </w:p>
    <w:p w:rsidR="005C6EFC" w:rsidRDefault="00D646AA" w:rsidP="00E76DD8">
      <w:pPr>
        <w:pStyle w:val="NormalWeb"/>
        <w:shd w:val="clear" w:color="auto" w:fill="FFFFFF"/>
        <w:spacing w:before="0" w:beforeAutospacing="0" w:after="375" w:afterAutospacing="0"/>
        <w:ind w:firstLine="720"/>
        <w:contextualSpacing/>
        <w:rPr>
          <w:rFonts w:ascii="Futura Lt BT" w:hAnsi="Futura Lt BT"/>
          <w:sz w:val="22"/>
          <w:szCs w:val="22"/>
        </w:rPr>
      </w:pPr>
      <w:r w:rsidRPr="00E76DD8">
        <w:rPr>
          <w:rFonts w:ascii="Futura Lt BT" w:hAnsi="Futura Lt BT"/>
          <w:sz w:val="22"/>
          <w:szCs w:val="22"/>
        </w:rPr>
        <w:t xml:space="preserve">The nearly </w:t>
      </w:r>
      <w:r w:rsidR="005C6EFC" w:rsidRPr="00E76DD8">
        <w:rPr>
          <w:rFonts w:ascii="Futura Lt BT" w:hAnsi="Futura Lt BT"/>
          <w:sz w:val="22"/>
          <w:szCs w:val="22"/>
        </w:rPr>
        <w:t>50-year-old</w:t>
      </w:r>
      <w:r w:rsidRPr="00E76DD8">
        <w:rPr>
          <w:rFonts w:ascii="Futura Lt BT" w:hAnsi="Futura Lt BT"/>
          <w:sz w:val="22"/>
          <w:szCs w:val="22"/>
        </w:rPr>
        <w:t xml:space="preserve"> building was transformed to give it a more recognizable and welcoming presence within the street face of the residential neighborhood</w:t>
      </w:r>
      <w:r w:rsidR="00706D5B">
        <w:rPr>
          <w:rFonts w:ascii="Futura Lt BT" w:hAnsi="Futura Lt BT"/>
          <w:sz w:val="22"/>
          <w:szCs w:val="22"/>
        </w:rPr>
        <w:t xml:space="preserve">. It also </w:t>
      </w:r>
      <w:r w:rsidR="002D5D01">
        <w:rPr>
          <w:rFonts w:ascii="Futura Lt BT" w:hAnsi="Futura Lt BT"/>
          <w:sz w:val="22"/>
          <w:szCs w:val="22"/>
        </w:rPr>
        <w:t>provide</w:t>
      </w:r>
      <w:r w:rsidR="00706D5B">
        <w:rPr>
          <w:rFonts w:ascii="Futura Lt BT" w:hAnsi="Futura Lt BT"/>
          <w:sz w:val="22"/>
          <w:szCs w:val="22"/>
        </w:rPr>
        <w:t>s</w:t>
      </w:r>
      <w:r w:rsidR="002D5D01">
        <w:rPr>
          <w:rFonts w:ascii="Futura Lt BT" w:hAnsi="Futura Lt BT"/>
          <w:sz w:val="22"/>
          <w:szCs w:val="22"/>
        </w:rPr>
        <w:t xml:space="preserve"> enhanced services, </w:t>
      </w:r>
      <w:r w:rsidR="00706D5B">
        <w:rPr>
          <w:rFonts w:ascii="Futura Lt BT" w:hAnsi="Futura Lt BT"/>
          <w:sz w:val="22"/>
          <w:szCs w:val="22"/>
        </w:rPr>
        <w:t xml:space="preserve">is </w:t>
      </w:r>
      <w:r w:rsidR="002D5D01">
        <w:rPr>
          <w:rFonts w:ascii="Futura Lt BT" w:hAnsi="Futura Lt BT"/>
          <w:sz w:val="22"/>
          <w:szCs w:val="22"/>
        </w:rPr>
        <w:t>a sustainable and accessible building</w:t>
      </w:r>
      <w:r w:rsidR="00706D5B">
        <w:rPr>
          <w:rFonts w:ascii="Futura Lt BT" w:hAnsi="Futura Lt BT"/>
          <w:sz w:val="22"/>
          <w:szCs w:val="22"/>
        </w:rPr>
        <w:t>,</w:t>
      </w:r>
      <w:r w:rsidRPr="00E76DD8">
        <w:rPr>
          <w:rFonts w:ascii="Futura Lt BT" w:hAnsi="Futura Lt BT"/>
          <w:sz w:val="22"/>
          <w:szCs w:val="22"/>
        </w:rPr>
        <w:t xml:space="preserve"> and </w:t>
      </w:r>
      <w:r w:rsidR="00706D5B">
        <w:rPr>
          <w:rFonts w:ascii="Futura Lt BT" w:hAnsi="Futura Lt BT"/>
          <w:sz w:val="22"/>
          <w:szCs w:val="22"/>
        </w:rPr>
        <w:t xml:space="preserve">has </w:t>
      </w:r>
      <w:r w:rsidRPr="00E76DD8">
        <w:rPr>
          <w:rFonts w:ascii="Futura Lt BT" w:hAnsi="Futura Lt BT"/>
          <w:sz w:val="22"/>
          <w:szCs w:val="22"/>
        </w:rPr>
        <w:t>bright, day</w:t>
      </w:r>
      <w:r w:rsidR="00A47740" w:rsidRPr="00E76DD8">
        <w:rPr>
          <w:rFonts w:ascii="Futura Lt BT" w:hAnsi="Futura Lt BT"/>
          <w:sz w:val="22"/>
          <w:szCs w:val="22"/>
        </w:rPr>
        <w:t>-</w:t>
      </w:r>
      <w:r w:rsidRPr="00E76DD8">
        <w:rPr>
          <w:rFonts w:ascii="Futura Lt BT" w:hAnsi="Futura Lt BT"/>
          <w:sz w:val="22"/>
          <w:szCs w:val="22"/>
        </w:rPr>
        <w:t>lit spaces for the occupants</w:t>
      </w:r>
      <w:r w:rsidR="00AD2BFE">
        <w:rPr>
          <w:rFonts w:ascii="Futura Lt BT" w:hAnsi="Futura Lt BT"/>
          <w:sz w:val="22"/>
          <w:szCs w:val="22"/>
        </w:rPr>
        <w:t xml:space="preserve">. </w:t>
      </w:r>
      <w:r w:rsidR="00223CF1">
        <w:rPr>
          <w:rFonts w:ascii="Futura Lt BT" w:hAnsi="Futura Lt BT"/>
          <w:sz w:val="22"/>
          <w:szCs w:val="22"/>
        </w:rPr>
        <w:br/>
      </w:r>
    </w:p>
    <w:p w:rsidR="00E76DD8" w:rsidRPr="00E76DD8" w:rsidRDefault="00D646AA" w:rsidP="00E76DD8">
      <w:pPr>
        <w:pStyle w:val="NormalWeb"/>
        <w:shd w:val="clear" w:color="auto" w:fill="FFFFFF"/>
        <w:spacing w:before="0" w:beforeAutospacing="0" w:after="375" w:afterAutospacing="0"/>
        <w:ind w:firstLine="720"/>
        <w:contextualSpacing/>
        <w:rPr>
          <w:rFonts w:ascii="Futura Lt BT" w:hAnsi="Futura Lt BT"/>
          <w:sz w:val="22"/>
          <w:szCs w:val="22"/>
        </w:rPr>
      </w:pPr>
      <w:r w:rsidRPr="00E76DD8">
        <w:rPr>
          <w:rFonts w:ascii="Futura Lt BT" w:hAnsi="Futura Lt BT"/>
          <w:sz w:val="22"/>
          <w:szCs w:val="22"/>
        </w:rPr>
        <w:t xml:space="preserve">During the design phase, neighborhood users </w:t>
      </w:r>
      <w:r w:rsidR="00372E4C" w:rsidRPr="00E76DD8">
        <w:rPr>
          <w:rFonts w:ascii="Futura Lt BT" w:hAnsi="Futura Lt BT"/>
          <w:sz w:val="22"/>
          <w:szCs w:val="22"/>
        </w:rPr>
        <w:t xml:space="preserve">were engaged in a series of community meetings and </w:t>
      </w:r>
      <w:r w:rsidRPr="00E76DD8">
        <w:rPr>
          <w:rFonts w:ascii="Futura Lt BT" w:hAnsi="Futura Lt BT"/>
          <w:sz w:val="22"/>
          <w:szCs w:val="22"/>
        </w:rPr>
        <w:t>made</w:t>
      </w:r>
      <w:r w:rsidR="00372E4C" w:rsidRPr="00E76DD8">
        <w:rPr>
          <w:rFonts w:ascii="Futura Lt BT" w:hAnsi="Futura Lt BT"/>
          <w:sz w:val="22"/>
          <w:szCs w:val="22"/>
        </w:rPr>
        <w:t xml:space="preserve"> it</w:t>
      </w:r>
      <w:r w:rsidRPr="00E76DD8">
        <w:rPr>
          <w:rFonts w:ascii="Futura Lt BT" w:hAnsi="Futura Lt BT"/>
          <w:sz w:val="22"/>
          <w:szCs w:val="22"/>
        </w:rPr>
        <w:t xml:space="preserve"> clear that in addition to more space, they wanted the library to have a more prominent presence</w:t>
      </w:r>
      <w:r w:rsidR="00AD2BFE">
        <w:rPr>
          <w:rFonts w:ascii="Futura Lt BT" w:hAnsi="Futura Lt BT"/>
          <w:sz w:val="22"/>
          <w:szCs w:val="22"/>
        </w:rPr>
        <w:t xml:space="preserve">. </w:t>
      </w:r>
      <w:r w:rsidRPr="00E76DD8">
        <w:rPr>
          <w:rFonts w:ascii="Futura Lt BT" w:hAnsi="Futura Lt BT"/>
          <w:sz w:val="22"/>
          <w:szCs w:val="22"/>
        </w:rPr>
        <w:t>A sculpted exterior provides a modern interpretation of</w:t>
      </w:r>
      <w:r w:rsidR="00223CF1">
        <w:rPr>
          <w:rFonts w:ascii="Futura Lt BT" w:hAnsi="Futura Lt BT"/>
          <w:sz w:val="22"/>
          <w:szCs w:val="22"/>
        </w:rPr>
        <w:t xml:space="preserve"> </w:t>
      </w:r>
      <w:r w:rsidRPr="00E76DD8">
        <w:rPr>
          <w:rFonts w:ascii="Futura Lt BT" w:hAnsi="Futura Lt BT"/>
          <w:sz w:val="22"/>
          <w:szCs w:val="22"/>
        </w:rPr>
        <w:t xml:space="preserve">the residential context </w:t>
      </w:r>
      <w:r w:rsidR="00F668F6">
        <w:rPr>
          <w:rFonts w:ascii="Futura Lt BT" w:hAnsi="Futura Lt BT"/>
          <w:sz w:val="22"/>
          <w:szCs w:val="22"/>
        </w:rPr>
        <w:t xml:space="preserve">and </w:t>
      </w:r>
      <w:r w:rsidRPr="00E76DD8">
        <w:rPr>
          <w:rFonts w:ascii="Futura Lt BT" w:hAnsi="Futura Lt BT"/>
          <w:sz w:val="22"/>
          <w:szCs w:val="22"/>
        </w:rPr>
        <w:t>adds an appropriate sense of scale to the building and shapes a compelling volumetric experience inside</w:t>
      </w:r>
      <w:r w:rsidR="00AD2BFE">
        <w:rPr>
          <w:rFonts w:ascii="Futura Lt BT" w:hAnsi="Futura Lt BT"/>
          <w:sz w:val="22"/>
          <w:szCs w:val="22"/>
        </w:rPr>
        <w:t xml:space="preserve">. </w:t>
      </w:r>
      <w:r w:rsidRPr="00E76DD8">
        <w:rPr>
          <w:rFonts w:ascii="Futura Lt BT" w:hAnsi="Futura Lt BT"/>
          <w:sz w:val="22"/>
          <w:szCs w:val="22"/>
        </w:rPr>
        <w:t>The extruded gable that outlines the addition at the side of the building frames a view through the building, from the active street</w:t>
      </w:r>
      <w:r w:rsidR="00A47740" w:rsidRPr="00E76DD8">
        <w:rPr>
          <w:rFonts w:ascii="Futura Lt BT" w:hAnsi="Futura Lt BT"/>
          <w:sz w:val="22"/>
          <w:szCs w:val="22"/>
        </w:rPr>
        <w:t>-</w:t>
      </w:r>
      <w:r w:rsidRPr="00E76DD8">
        <w:rPr>
          <w:rFonts w:ascii="Futura Lt BT" w:hAnsi="Futura Lt BT"/>
          <w:sz w:val="22"/>
          <w:szCs w:val="22"/>
        </w:rPr>
        <w:t>front to the dense woods in the back</w:t>
      </w:r>
      <w:r w:rsidR="00AD2BFE">
        <w:rPr>
          <w:rFonts w:ascii="Futura Lt BT" w:hAnsi="Futura Lt BT"/>
          <w:sz w:val="22"/>
          <w:szCs w:val="22"/>
        </w:rPr>
        <w:t xml:space="preserve">. </w:t>
      </w:r>
      <w:r w:rsidR="00223CF1">
        <w:rPr>
          <w:rFonts w:ascii="Futura Lt BT" w:hAnsi="Futura Lt BT"/>
          <w:sz w:val="22"/>
          <w:szCs w:val="22"/>
        </w:rPr>
        <w:t>R</w:t>
      </w:r>
      <w:r w:rsidRPr="00E76DD8">
        <w:rPr>
          <w:rFonts w:ascii="Futura Lt BT" w:hAnsi="Futura Lt BT"/>
          <w:sz w:val="22"/>
          <w:szCs w:val="22"/>
        </w:rPr>
        <w:t>eflected sunlight captured by the full length building clearstory illuminates the interior even during the day</w:t>
      </w:r>
      <w:r w:rsidR="00AD2BFE">
        <w:rPr>
          <w:rFonts w:ascii="Futura Lt BT" w:hAnsi="Futura Lt BT"/>
          <w:sz w:val="22"/>
          <w:szCs w:val="22"/>
        </w:rPr>
        <w:t xml:space="preserve">. </w:t>
      </w:r>
      <w:r w:rsidR="00E76DD8" w:rsidRPr="00E76DD8">
        <w:rPr>
          <w:rFonts w:ascii="Futura Lt BT" w:hAnsi="Futura Lt BT"/>
          <w:sz w:val="22"/>
          <w:szCs w:val="22"/>
        </w:rPr>
        <w:tab/>
      </w:r>
      <w:r w:rsidR="00223CF1">
        <w:rPr>
          <w:rFonts w:ascii="Futura Lt BT" w:hAnsi="Futura Lt BT"/>
          <w:sz w:val="22"/>
          <w:szCs w:val="22"/>
        </w:rPr>
        <w:br/>
      </w:r>
    </w:p>
    <w:p w:rsidR="00E76DD8" w:rsidRPr="00E76DD8" w:rsidRDefault="00D646AA" w:rsidP="00E76DD8">
      <w:pPr>
        <w:pStyle w:val="NormalWeb"/>
        <w:shd w:val="clear" w:color="auto" w:fill="FFFFFF"/>
        <w:spacing w:before="0" w:beforeAutospacing="0" w:after="375" w:afterAutospacing="0"/>
        <w:ind w:firstLine="720"/>
        <w:contextualSpacing/>
        <w:rPr>
          <w:rFonts w:ascii="Futura Lt BT" w:hAnsi="Futura Lt BT"/>
          <w:sz w:val="22"/>
          <w:szCs w:val="22"/>
        </w:rPr>
      </w:pPr>
      <w:r w:rsidRPr="00E76DD8">
        <w:rPr>
          <w:rFonts w:ascii="Futura Lt BT" w:hAnsi="Futura Lt BT"/>
          <w:sz w:val="22"/>
          <w:szCs w:val="22"/>
        </w:rPr>
        <w:t xml:space="preserve">The design team worked with the </w:t>
      </w:r>
      <w:r w:rsidR="002F0660" w:rsidRPr="00E76DD8">
        <w:rPr>
          <w:rFonts w:ascii="Futura Lt BT" w:hAnsi="Futura Lt BT"/>
          <w:sz w:val="22"/>
          <w:szCs w:val="22"/>
        </w:rPr>
        <w:t>L</w:t>
      </w:r>
      <w:r w:rsidRPr="00E76DD8">
        <w:rPr>
          <w:rFonts w:ascii="Futura Lt BT" w:hAnsi="Futura Lt BT"/>
          <w:sz w:val="22"/>
          <w:szCs w:val="22"/>
        </w:rPr>
        <w:t xml:space="preserve">ibrary to facilitate a complete reorganization of the services and spaces and to provide a sustainable design that is also universally accessible. The Adult Service Area provides generous lounge and study seating, a comfortable computer space, and shelving arranged to facilitate serendipitous browsing. An enlarged, dedicated Teen Area occupies a front corner of the building, in a brick screened area that is enhanced by sublimely filtered natural light and is distinct from the </w:t>
      </w:r>
      <w:r w:rsidR="002F0660" w:rsidRPr="00E76DD8">
        <w:rPr>
          <w:rFonts w:ascii="Futura Lt BT" w:hAnsi="Futura Lt BT"/>
          <w:sz w:val="22"/>
          <w:szCs w:val="22"/>
        </w:rPr>
        <w:t>A</w:t>
      </w:r>
      <w:r w:rsidRPr="00E76DD8">
        <w:rPr>
          <w:rFonts w:ascii="Futura Lt BT" w:hAnsi="Futura Lt BT"/>
          <w:sz w:val="22"/>
          <w:szCs w:val="22"/>
        </w:rPr>
        <w:t xml:space="preserve">dult </w:t>
      </w:r>
      <w:r w:rsidR="002F0660" w:rsidRPr="00E76DD8">
        <w:rPr>
          <w:rFonts w:ascii="Futura Lt BT" w:hAnsi="Futura Lt BT"/>
          <w:sz w:val="22"/>
          <w:szCs w:val="22"/>
        </w:rPr>
        <w:t>S</w:t>
      </w:r>
      <w:r w:rsidRPr="00E76DD8">
        <w:rPr>
          <w:rFonts w:ascii="Futura Lt BT" w:hAnsi="Futura Lt BT"/>
          <w:sz w:val="22"/>
          <w:szCs w:val="22"/>
        </w:rPr>
        <w:t>ervices space</w:t>
      </w:r>
      <w:r w:rsidR="00AD2BFE">
        <w:rPr>
          <w:rFonts w:ascii="Futura Lt BT" w:hAnsi="Futura Lt BT"/>
          <w:sz w:val="22"/>
          <w:szCs w:val="22"/>
        </w:rPr>
        <w:t xml:space="preserve">. </w:t>
      </w:r>
      <w:r w:rsidR="00223CF1">
        <w:rPr>
          <w:rFonts w:ascii="Futura Lt BT" w:hAnsi="Futura Lt BT"/>
          <w:sz w:val="22"/>
          <w:szCs w:val="22"/>
        </w:rPr>
        <w:br/>
      </w:r>
      <w:r w:rsidR="00E76DD8" w:rsidRPr="00E76DD8">
        <w:rPr>
          <w:rFonts w:ascii="Futura Lt BT" w:hAnsi="Futura Lt BT"/>
          <w:sz w:val="22"/>
          <w:szCs w:val="22"/>
        </w:rPr>
        <w:tab/>
      </w:r>
    </w:p>
    <w:p w:rsidR="00E76DD8" w:rsidRPr="00E76DD8" w:rsidRDefault="00D646AA" w:rsidP="00E76DD8">
      <w:pPr>
        <w:pStyle w:val="NormalWeb"/>
        <w:shd w:val="clear" w:color="auto" w:fill="FFFFFF"/>
        <w:spacing w:before="0" w:beforeAutospacing="0" w:after="375" w:afterAutospacing="0"/>
        <w:ind w:firstLine="720"/>
        <w:contextualSpacing/>
        <w:rPr>
          <w:rFonts w:ascii="Futura Lt BT" w:eastAsiaTheme="minorHAnsi" w:hAnsi="Futura Lt BT" w:cs="BodoniMT"/>
          <w:color w:val="404041"/>
          <w:sz w:val="22"/>
          <w:szCs w:val="22"/>
        </w:rPr>
      </w:pPr>
      <w:r w:rsidRPr="00E76DD8">
        <w:rPr>
          <w:rFonts w:ascii="Futura Lt BT" w:hAnsi="Futura Lt BT"/>
          <w:sz w:val="22"/>
          <w:szCs w:val="22"/>
        </w:rPr>
        <w:t>An open stair connects the entry floor to the lower level which contains the Children’s Area</w:t>
      </w:r>
      <w:r w:rsidR="002D5D01">
        <w:rPr>
          <w:rFonts w:ascii="Futura Lt BT" w:hAnsi="Futura Lt BT"/>
          <w:sz w:val="22"/>
          <w:szCs w:val="22"/>
        </w:rPr>
        <w:t xml:space="preserve"> and a new 32-seat community room, </w:t>
      </w:r>
      <w:r w:rsidRPr="00E76DD8">
        <w:rPr>
          <w:rFonts w:ascii="Futura Lt BT" w:hAnsi="Futura Lt BT"/>
          <w:sz w:val="22"/>
          <w:szCs w:val="22"/>
        </w:rPr>
        <w:t>providing direct visual and physical connection</w:t>
      </w:r>
      <w:r w:rsidR="00AD2BFE">
        <w:rPr>
          <w:rFonts w:ascii="Futura Lt BT" w:hAnsi="Futura Lt BT"/>
          <w:sz w:val="22"/>
          <w:szCs w:val="22"/>
        </w:rPr>
        <w:t xml:space="preserve">. </w:t>
      </w:r>
      <w:r w:rsidRPr="00E76DD8">
        <w:rPr>
          <w:rFonts w:ascii="Futura Lt BT" w:hAnsi="Futura Lt BT"/>
          <w:sz w:val="22"/>
          <w:szCs w:val="22"/>
        </w:rPr>
        <w:t>Lower shelving units were provided in the children’s space to increase opportunities for children to browse and to provide quality seating space</w:t>
      </w:r>
      <w:r w:rsidR="00AD2BFE">
        <w:rPr>
          <w:rFonts w:ascii="Futura Lt BT" w:hAnsi="Futura Lt BT"/>
          <w:sz w:val="22"/>
          <w:szCs w:val="22"/>
        </w:rPr>
        <w:t xml:space="preserve">. </w:t>
      </w:r>
      <w:r w:rsidRPr="00E76DD8">
        <w:rPr>
          <w:rFonts w:ascii="Futura Lt BT" w:hAnsi="Futura Lt BT"/>
          <w:sz w:val="22"/>
          <w:szCs w:val="22"/>
        </w:rPr>
        <w:t>An intimate reading nook underneath the stair is a playful area for children to discover and share</w:t>
      </w:r>
      <w:r w:rsidR="00AD2BFE">
        <w:rPr>
          <w:rFonts w:ascii="Futura Lt BT" w:hAnsi="Futura Lt BT"/>
          <w:sz w:val="22"/>
          <w:szCs w:val="22"/>
        </w:rPr>
        <w:t xml:space="preserve">. </w:t>
      </w:r>
      <w:r w:rsidRPr="00E76DD8">
        <w:rPr>
          <w:rFonts w:ascii="Futura Lt BT" w:hAnsi="Futura Lt BT"/>
          <w:sz w:val="22"/>
          <w:szCs w:val="22"/>
        </w:rPr>
        <w:t>The introduction of daylight and view to the green wooded area behind the library is a welcome addition</w:t>
      </w:r>
      <w:bookmarkStart w:id="0" w:name="_GoBack"/>
      <w:bookmarkEnd w:id="0"/>
      <w:r w:rsidRPr="00E76DD8">
        <w:rPr>
          <w:rFonts w:ascii="Futura Lt BT" w:hAnsi="Futura Lt BT"/>
          <w:sz w:val="22"/>
          <w:szCs w:val="22"/>
        </w:rPr>
        <w:t xml:space="preserve"> to what was once a dark, internal space. </w:t>
      </w:r>
      <w:r w:rsidR="00223CF1">
        <w:rPr>
          <w:rFonts w:ascii="Futura Lt BT" w:hAnsi="Futura Lt BT"/>
          <w:sz w:val="22"/>
          <w:szCs w:val="22"/>
        </w:rPr>
        <w:br/>
      </w:r>
      <w:r w:rsidR="00E76DD8" w:rsidRPr="00E76DD8">
        <w:rPr>
          <w:rFonts w:ascii="Futura Lt BT" w:eastAsiaTheme="minorHAnsi" w:hAnsi="Futura Lt BT" w:cs="BodoniMT"/>
          <w:color w:val="404041"/>
          <w:sz w:val="22"/>
          <w:szCs w:val="22"/>
        </w:rPr>
        <w:tab/>
      </w:r>
    </w:p>
    <w:p w:rsidR="00D646AA" w:rsidRPr="00E76DD8" w:rsidRDefault="00223CF1" w:rsidP="00E76DD8">
      <w:pPr>
        <w:pStyle w:val="NormalWeb"/>
        <w:shd w:val="clear" w:color="auto" w:fill="FFFFFF"/>
        <w:spacing w:before="0" w:beforeAutospacing="0" w:after="375" w:afterAutospacing="0"/>
        <w:ind w:firstLine="720"/>
        <w:contextualSpacing/>
        <w:rPr>
          <w:rFonts w:ascii="Futura Lt BT" w:hAnsi="Futura Lt BT"/>
          <w:sz w:val="22"/>
          <w:szCs w:val="22"/>
        </w:rPr>
      </w:pPr>
      <w:r w:rsidRPr="0037617C">
        <w:rPr>
          <w:rFonts w:ascii="Futura Lt BT" w:hAnsi="Futura Lt BT"/>
          <w:sz w:val="22"/>
          <w:szCs w:val="22"/>
        </w:rPr>
        <w:t xml:space="preserve">Since the Carnegie Library of Pittsburgh (CLP) began renovating their facilities in 2003, library use has increased significantly, contributing to Pittsburgh’s status as one of America’s Most Literate Cities. </w:t>
      </w:r>
      <w:r w:rsidR="002D5D01" w:rsidRPr="006800DD">
        <w:rPr>
          <w:rFonts w:ascii="Futura Lt BT" w:hAnsi="Futura Lt BT"/>
          <w:sz w:val="22"/>
          <w:szCs w:val="22"/>
        </w:rPr>
        <w:t>The impact to the community, which relies on the library, is tangible</w:t>
      </w:r>
      <w:r w:rsidR="00AD2BFE" w:rsidRPr="006800DD">
        <w:rPr>
          <w:rFonts w:ascii="Futura Lt BT" w:hAnsi="Futura Lt BT"/>
          <w:sz w:val="22"/>
          <w:szCs w:val="22"/>
        </w:rPr>
        <w:t xml:space="preserve">. </w:t>
      </w:r>
      <w:r w:rsidR="00D646AA" w:rsidRPr="00E76DD8">
        <w:rPr>
          <w:rFonts w:ascii="Futura Lt BT" w:hAnsi="Futura Lt BT"/>
          <w:sz w:val="22"/>
          <w:szCs w:val="22"/>
        </w:rPr>
        <w:t xml:space="preserve">“I think that this means everything to this community. We were so distressed when there were plans to close it,” a </w:t>
      </w:r>
      <w:proofErr w:type="spellStart"/>
      <w:r w:rsidR="00D646AA" w:rsidRPr="00E76DD8">
        <w:rPr>
          <w:rFonts w:ascii="Futura Lt BT" w:hAnsi="Futura Lt BT"/>
          <w:sz w:val="22"/>
          <w:szCs w:val="22"/>
        </w:rPr>
        <w:t>Beechview</w:t>
      </w:r>
      <w:proofErr w:type="spellEnd"/>
      <w:r w:rsidR="00D646AA" w:rsidRPr="00E76DD8">
        <w:rPr>
          <w:rFonts w:ascii="Futura Lt BT" w:hAnsi="Futura Lt BT"/>
          <w:sz w:val="22"/>
          <w:szCs w:val="22"/>
        </w:rPr>
        <w:t xml:space="preserve"> community member stated. “We fought really hard with the help of a lot of other people and we are so thrilled with this.”</w:t>
      </w:r>
    </w:p>
    <w:p w:rsidR="00813DE8" w:rsidRPr="00E76DD8" w:rsidRDefault="006800DD" w:rsidP="00E76DD8">
      <w:pPr>
        <w:spacing w:line="240" w:lineRule="auto"/>
        <w:contextualSpacing/>
        <w:rPr>
          <w:rFonts w:ascii="Futura Lt BT" w:hAnsi="Futura Lt BT"/>
        </w:rPr>
      </w:pPr>
    </w:p>
    <w:sectPr w:rsidR="00813DE8" w:rsidRPr="00E76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Bodoni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AA"/>
    <w:rsid w:val="001E7AAC"/>
    <w:rsid w:val="00223CF1"/>
    <w:rsid w:val="002D5D01"/>
    <w:rsid w:val="002F0660"/>
    <w:rsid w:val="00372E4C"/>
    <w:rsid w:val="003C1C11"/>
    <w:rsid w:val="003C38DA"/>
    <w:rsid w:val="004C61E0"/>
    <w:rsid w:val="005553D5"/>
    <w:rsid w:val="005C6EFC"/>
    <w:rsid w:val="006800DD"/>
    <w:rsid w:val="00706D5B"/>
    <w:rsid w:val="00954EBC"/>
    <w:rsid w:val="00A47740"/>
    <w:rsid w:val="00A87F85"/>
    <w:rsid w:val="00AD2BFE"/>
    <w:rsid w:val="00D646AA"/>
    <w:rsid w:val="00E16AD2"/>
    <w:rsid w:val="00E76DD8"/>
    <w:rsid w:val="00F6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3FEEF"/>
  <w15:chartTrackingRefBased/>
  <w15:docId w15:val="{516EF0C5-B63A-4137-928F-DEC1B405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646A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0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6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Chen</dc:creator>
  <cp:keywords/>
  <dc:description/>
  <cp:lastModifiedBy>Phil Rowland</cp:lastModifiedBy>
  <cp:revision>2</cp:revision>
  <cp:lastPrinted>2016-07-08T16:07:00Z</cp:lastPrinted>
  <dcterms:created xsi:type="dcterms:W3CDTF">2016-07-08T18:43:00Z</dcterms:created>
  <dcterms:modified xsi:type="dcterms:W3CDTF">2016-07-08T18:43:00Z</dcterms:modified>
</cp:coreProperties>
</file>