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33B" w:rsidRPr="00AF790C" w:rsidRDefault="00C51306" w:rsidP="003B399A">
      <w:pPr>
        <w:pStyle w:val="BasicParagraph"/>
        <w:suppressAutoHyphens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@ The </w:t>
      </w:r>
      <w:proofErr w:type="spellStart"/>
      <w:r>
        <w:rPr>
          <w:rFonts w:ascii="Arial" w:hAnsi="Arial" w:cs="Arial"/>
          <w:b/>
          <w:sz w:val="22"/>
          <w:szCs w:val="22"/>
        </w:rPr>
        <w:t>Straz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– </w:t>
      </w:r>
      <w:proofErr w:type="spellStart"/>
      <w:r w:rsidR="00C357F6" w:rsidRPr="00AF790C">
        <w:rPr>
          <w:rFonts w:ascii="Arial" w:hAnsi="Arial" w:cs="Arial"/>
          <w:b/>
          <w:sz w:val="22"/>
          <w:szCs w:val="22"/>
        </w:rPr>
        <w:t>Straz</w:t>
      </w:r>
      <w:proofErr w:type="spellEnd"/>
      <w:r w:rsidR="00C357F6" w:rsidRPr="00AF790C">
        <w:rPr>
          <w:rFonts w:ascii="Arial" w:hAnsi="Arial" w:cs="Arial"/>
          <w:b/>
          <w:sz w:val="22"/>
          <w:szCs w:val="22"/>
        </w:rPr>
        <w:t xml:space="preserve"> Center for the Performing Arts Master Plan</w:t>
      </w:r>
    </w:p>
    <w:p w:rsidR="000B318E" w:rsidRPr="00AF790C" w:rsidRDefault="00AF790C" w:rsidP="000B318E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Tampa, Florida</w:t>
      </w:r>
    </w:p>
    <w:p w:rsidR="000B318E" w:rsidRPr="00AF790C" w:rsidRDefault="000B318E" w:rsidP="000B318E">
      <w:pPr>
        <w:pStyle w:val="BasicParagraph"/>
        <w:suppressAutoHyphens/>
        <w:rPr>
          <w:rFonts w:ascii="Arial" w:hAnsi="Arial" w:cs="Arial"/>
          <w:sz w:val="22"/>
          <w:szCs w:val="22"/>
        </w:rPr>
      </w:pPr>
    </w:p>
    <w:p w:rsidR="000B318E" w:rsidRDefault="000B318E" w:rsidP="000B318E">
      <w:pPr>
        <w:pStyle w:val="BodyText"/>
        <w:rPr>
          <w:rFonts w:ascii="Arial" w:hAnsi="Arial" w:cs="Arial"/>
          <w:sz w:val="22"/>
          <w:szCs w:val="22"/>
        </w:rPr>
      </w:pPr>
      <w:r w:rsidRPr="00AF790C">
        <w:rPr>
          <w:rFonts w:ascii="Arial" w:hAnsi="Arial" w:cs="Arial"/>
          <w:sz w:val="22"/>
          <w:szCs w:val="22"/>
        </w:rPr>
        <w:t>Commanding a prominent site along the Hillsboro</w:t>
      </w:r>
      <w:r w:rsidR="00222537">
        <w:rPr>
          <w:rFonts w:ascii="Arial" w:hAnsi="Arial" w:cs="Arial"/>
          <w:sz w:val="22"/>
          <w:szCs w:val="22"/>
        </w:rPr>
        <w:t>ugh</w:t>
      </w:r>
      <w:r w:rsidRPr="00AF790C">
        <w:rPr>
          <w:rFonts w:ascii="Arial" w:hAnsi="Arial" w:cs="Arial"/>
          <w:sz w:val="22"/>
          <w:szCs w:val="22"/>
        </w:rPr>
        <w:t xml:space="preserve"> River in Tampa, Florida</w:t>
      </w:r>
      <w:r w:rsidR="00222537">
        <w:rPr>
          <w:rFonts w:ascii="Arial" w:hAnsi="Arial" w:cs="Arial"/>
          <w:sz w:val="22"/>
          <w:szCs w:val="22"/>
        </w:rPr>
        <w:t>,</w:t>
      </w:r>
      <w:r w:rsidRPr="00AF790C">
        <w:rPr>
          <w:rFonts w:ascii="Arial" w:hAnsi="Arial" w:cs="Arial"/>
          <w:sz w:val="22"/>
          <w:szCs w:val="22"/>
        </w:rPr>
        <w:t xml:space="preserve"> the </w:t>
      </w:r>
      <w:proofErr w:type="spellStart"/>
      <w:r w:rsidRPr="00AF790C">
        <w:rPr>
          <w:rFonts w:ascii="Arial" w:hAnsi="Arial" w:cs="Arial"/>
          <w:sz w:val="22"/>
          <w:szCs w:val="22"/>
        </w:rPr>
        <w:t>Straz</w:t>
      </w:r>
      <w:proofErr w:type="spellEnd"/>
      <w:r w:rsidRPr="00AF790C">
        <w:rPr>
          <w:rFonts w:ascii="Arial" w:hAnsi="Arial" w:cs="Arial"/>
          <w:sz w:val="22"/>
          <w:szCs w:val="22"/>
        </w:rPr>
        <w:t xml:space="preserve"> Center  is the sixth largest </w:t>
      </w:r>
      <w:r w:rsidR="00222537">
        <w:rPr>
          <w:rFonts w:ascii="Arial" w:hAnsi="Arial" w:cs="Arial"/>
          <w:sz w:val="22"/>
          <w:szCs w:val="22"/>
        </w:rPr>
        <w:t>p</w:t>
      </w:r>
      <w:r w:rsidRPr="00AF790C">
        <w:rPr>
          <w:rFonts w:ascii="Arial" w:hAnsi="Arial" w:cs="Arial"/>
          <w:sz w:val="22"/>
          <w:szCs w:val="22"/>
        </w:rPr>
        <w:t xml:space="preserve">erforming </w:t>
      </w:r>
      <w:r w:rsidR="00222537">
        <w:rPr>
          <w:rFonts w:ascii="Arial" w:hAnsi="Arial" w:cs="Arial"/>
          <w:sz w:val="22"/>
          <w:szCs w:val="22"/>
        </w:rPr>
        <w:t>a</w:t>
      </w:r>
      <w:r w:rsidRPr="00AF790C">
        <w:rPr>
          <w:rFonts w:ascii="Arial" w:hAnsi="Arial" w:cs="Arial"/>
          <w:sz w:val="22"/>
          <w:szCs w:val="22"/>
        </w:rPr>
        <w:t xml:space="preserve">rts </w:t>
      </w:r>
      <w:r w:rsidR="00222537">
        <w:rPr>
          <w:rFonts w:ascii="Arial" w:hAnsi="Arial" w:cs="Arial"/>
          <w:sz w:val="22"/>
          <w:szCs w:val="22"/>
        </w:rPr>
        <w:t>c</w:t>
      </w:r>
      <w:r w:rsidRPr="00AF790C">
        <w:rPr>
          <w:rFonts w:ascii="Arial" w:hAnsi="Arial" w:cs="Arial"/>
          <w:sz w:val="22"/>
          <w:szCs w:val="22"/>
        </w:rPr>
        <w:t>enter in the U.S., and currently hosts over 600,000 patrons per year who attend 9</w:t>
      </w:r>
      <w:r w:rsidR="00222537">
        <w:rPr>
          <w:rFonts w:ascii="Arial" w:hAnsi="Arial" w:cs="Arial"/>
          <w:sz w:val="22"/>
          <w:szCs w:val="22"/>
        </w:rPr>
        <w:t>,</w:t>
      </w:r>
      <w:r w:rsidRPr="00AF790C">
        <w:rPr>
          <w:rFonts w:ascii="Arial" w:hAnsi="Arial" w:cs="Arial"/>
          <w:sz w:val="22"/>
          <w:szCs w:val="22"/>
        </w:rPr>
        <w:t xml:space="preserve">600 events.  The </w:t>
      </w:r>
      <w:proofErr w:type="spellStart"/>
      <w:r w:rsidRPr="00AF790C">
        <w:rPr>
          <w:rFonts w:ascii="Arial" w:hAnsi="Arial" w:cs="Arial"/>
          <w:sz w:val="22"/>
          <w:szCs w:val="22"/>
        </w:rPr>
        <w:t>Straz</w:t>
      </w:r>
      <w:proofErr w:type="spellEnd"/>
      <w:r w:rsidRPr="00AF790C">
        <w:rPr>
          <w:rFonts w:ascii="Arial" w:hAnsi="Arial" w:cs="Arial"/>
          <w:sz w:val="22"/>
          <w:szCs w:val="22"/>
        </w:rPr>
        <w:t xml:space="preserve"> Center Master plan leverages the development of a new residential tower</w:t>
      </w:r>
      <w:r w:rsidR="00222537">
        <w:rPr>
          <w:rFonts w:ascii="Arial" w:hAnsi="Arial" w:cs="Arial"/>
          <w:sz w:val="22"/>
          <w:szCs w:val="22"/>
        </w:rPr>
        <w:t xml:space="preserve">, the </w:t>
      </w:r>
      <w:r w:rsidRPr="00AF790C">
        <w:rPr>
          <w:rFonts w:ascii="Arial" w:hAnsi="Arial" w:cs="Arial"/>
          <w:sz w:val="22"/>
          <w:szCs w:val="22"/>
        </w:rPr>
        <w:t>city</w:t>
      </w:r>
      <w:r w:rsidR="00222537">
        <w:rPr>
          <w:rFonts w:ascii="Arial" w:hAnsi="Arial" w:cs="Arial"/>
          <w:sz w:val="22"/>
          <w:szCs w:val="22"/>
        </w:rPr>
        <w:t>'s</w:t>
      </w:r>
      <w:r w:rsidRPr="00AF79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790C">
        <w:rPr>
          <w:rFonts w:ascii="Arial" w:hAnsi="Arial" w:cs="Arial"/>
          <w:sz w:val="22"/>
          <w:szCs w:val="22"/>
        </w:rPr>
        <w:t>Riverwalk</w:t>
      </w:r>
      <w:proofErr w:type="spellEnd"/>
      <w:r w:rsidR="00222537">
        <w:rPr>
          <w:rFonts w:ascii="Arial" w:hAnsi="Arial" w:cs="Arial"/>
          <w:sz w:val="22"/>
          <w:szCs w:val="22"/>
        </w:rPr>
        <w:t xml:space="preserve"> (</w:t>
      </w:r>
      <w:r w:rsidRPr="00AF790C">
        <w:rPr>
          <w:rFonts w:ascii="Arial" w:hAnsi="Arial" w:cs="Arial"/>
          <w:sz w:val="22"/>
          <w:szCs w:val="22"/>
        </w:rPr>
        <w:t xml:space="preserve">already extending both north and south of the site along the </w:t>
      </w:r>
      <w:r w:rsidR="00E002A9" w:rsidRPr="00AF790C">
        <w:rPr>
          <w:rFonts w:ascii="Arial" w:hAnsi="Arial" w:cs="Arial"/>
          <w:sz w:val="22"/>
          <w:szCs w:val="22"/>
        </w:rPr>
        <w:t>Hillsboro</w:t>
      </w:r>
      <w:r w:rsidR="00222537">
        <w:rPr>
          <w:rFonts w:ascii="Arial" w:hAnsi="Arial" w:cs="Arial"/>
          <w:sz w:val="22"/>
          <w:szCs w:val="22"/>
        </w:rPr>
        <w:t>ugh), and</w:t>
      </w:r>
      <w:r w:rsidRPr="00AF790C">
        <w:rPr>
          <w:rFonts w:ascii="Arial" w:hAnsi="Arial" w:cs="Arial"/>
          <w:sz w:val="22"/>
          <w:szCs w:val="22"/>
        </w:rPr>
        <w:t xml:space="preserve"> new Art Museum and Children’s Museum located within the larger</w:t>
      </w:r>
      <w:r w:rsidR="00222537">
        <w:rPr>
          <w:rFonts w:ascii="Arial" w:hAnsi="Arial" w:cs="Arial"/>
          <w:sz w:val="22"/>
          <w:szCs w:val="22"/>
        </w:rPr>
        <w:t xml:space="preserve"> riverfront park</w:t>
      </w:r>
      <w:r w:rsidRPr="00AF790C">
        <w:rPr>
          <w:rFonts w:ascii="Arial" w:hAnsi="Arial" w:cs="Arial"/>
          <w:sz w:val="22"/>
          <w:szCs w:val="22"/>
        </w:rPr>
        <w:t xml:space="preserve">. Lobby expansion, updated food and beverage services, an event center, arrival plaza, and outdoor event terraces are woven together to reinforce the experience of the </w:t>
      </w:r>
      <w:proofErr w:type="spellStart"/>
      <w:r w:rsidRPr="00AF790C">
        <w:rPr>
          <w:rFonts w:ascii="Arial" w:hAnsi="Arial" w:cs="Arial"/>
          <w:sz w:val="22"/>
          <w:szCs w:val="22"/>
        </w:rPr>
        <w:t>Straz</w:t>
      </w:r>
      <w:proofErr w:type="spellEnd"/>
      <w:r w:rsidRPr="00AF790C">
        <w:rPr>
          <w:rFonts w:ascii="Arial" w:hAnsi="Arial" w:cs="Arial"/>
          <w:sz w:val="22"/>
          <w:szCs w:val="22"/>
        </w:rPr>
        <w:t xml:space="preserve"> as an arts campus. With a goal of maximizing the performing arts center potential within th</w:t>
      </w:r>
      <w:r w:rsidR="00E002A9" w:rsidRPr="00AF790C">
        <w:rPr>
          <w:rFonts w:ascii="Arial" w:hAnsi="Arial" w:cs="Arial"/>
          <w:sz w:val="22"/>
          <w:szCs w:val="22"/>
        </w:rPr>
        <w:t>is</w:t>
      </w:r>
      <w:r w:rsidRPr="00AF790C">
        <w:rPr>
          <w:rFonts w:ascii="Arial" w:hAnsi="Arial" w:cs="Arial"/>
          <w:sz w:val="22"/>
          <w:szCs w:val="22"/>
        </w:rPr>
        <w:t xml:space="preserve"> context</w:t>
      </w:r>
      <w:r w:rsidR="00E002A9" w:rsidRPr="00AF790C">
        <w:rPr>
          <w:rFonts w:ascii="Arial" w:hAnsi="Arial" w:cs="Arial"/>
          <w:sz w:val="22"/>
          <w:szCs w:val="22"/>
        </w:rPr>
        <w:t>,</w:t>
      </w:r>
      <w:r w:rsidRPr="00AF790C">
        <w:rPr>
          <w:rFonts w:ascii="Arial" w:hAnsi="Arial" w:cs="Arial"/>
          <w:sz w:val="22"/>
          <w:szCs w:val="22"/>
        </w:rPr>
        <w:t xml:space="preserve"> we started by establishing an appropriate site program to resolve several key challenges.  </w:t>
      </w:r>
      <w:r w:rsidR="00D255EA" w:rsidRPr="00D255EA">
        <w:rPr>
          <w:rFonts w:ascii="Arial" w:hAnsi="Arial" w:cs="Arial"/>
          <w:sz w:val="22"/>
          <w:szCs w:val="22"/>
        </w:rPr>
        <w:t xml:space="preserve">These include: pedestrian and vehicular circulation (drop off, parking and bus staging) connecting the </w:t>
      </w:r>
      <w:proofErr w:type="spellStart"/>
      <w:r w:rsidR="00D255EA" w:rsidRPr="00D255EA">
        <w:rPr>
          <w:rFonts w:ascii="Arial" w:hAnsi="Arial" w:cs="Arial"/>
          <w:sz w:val="22"/>
          <w:szCs w:val="22"/>
        </w:rPr>
        <w:t>Straz</w:t>
      </w:r>
      <w:proofErr w:type="spellEnd"/>
      <w:r w:rsidR="00D255EA" w:rsidRPr="00D255EA">
        <w:rPr>
          <w:rFonts w:ascii="Arial" w:hAnsi="Arial" w:cs="Arial"/>
          <w:sz w:val="22"/>
          <w:szCs w:val="22"/>
        </w:rPr>
        <w:t xml:space="preserve"> Center for the Performing Arts to both the River and the downtown core; and, by redesigning the vehicular road system, creating and developing a new parcel on adjacent land to accommodate parking and mixed-use development.</w:t>
      </w:r>
    </w:p>
    <w:p w:rsidR="007F56BA" w:rsidRPr="00AF790C" w:rsidRDefault="007F56BA" w:rsidP="000B318E">
      <w:pPr>
        <w:pStyle w:val="BodyText"/>
        <w:rPr>
          <w:rFonts w:ascii="Arial" w:hAnsi="Arial" w:cs="Arial"/>
          <w:sz w:val="22"/>
          <w:szCs w:val="22"/>
        </w:rPr>
      </w:pPr>
    </w:p>
    <w:p w:rsidR="000B318E" w:rsidRDefault="00E002A9" w:rsidP="000B318E">
      <w:pPr>
        <w:pStyle w:val="BasicParagraph"/>
        <w:suppressAutoHyphens/>
        <w:rPr>
          <w:rFonts w:ascii="Arial" w:hAnsi="Arial" w:cs="Arial"/>
          <w:sz w:val="22"/>
          <w:szCs w:val="22"/>
        </w:rPr>
      </w:pPr>
      <w:r w:rsidRPr="00AF790C">
        <w:rPr>
          <w:rFonts w:ascii="Arial" w:hAnsi="Arial" w:cs="Arial"/>
          <w:sz w:val="22"/>
          <w:szCs w:val="22"/>
        </w:rPr>
        <w:t xml:space="preserve">Bringing the city grid down to the river and the river’s alluvial edge up to the </w:t>
      </w:r>
      <w:proofErr w:type="spellStart"/>
      <w:r w:rsidRPr="00AF790C">
        <w:rPr>
          <w:rFonts w:ascii="Arial" w:hAnsi="Arial" w:cs="Arial"/>
          <w:sz w:val="22"/>
          <w:szCs w:val="22"/>
        </w:rPr>
        <w:t>Straz</w:t>
      </w:r>
      <w:proofErr w:type="spellEnd"/>
      <w:r w:rsidRPr="00AF790C">
        <w:rPr>
          <w:rFonts w:ascii="Arial" w:hAnsi="Arial" w:cs="Arial"/>
          <w:sz w:val="22"/>
          <w:szCs w:val="22"/>
        </w:rPr>
        <w:t xml:space="preserve">, </w:t>
      </w:r>
      <w:r w:rsidR="000B318E" w:rsidRPr="00AF790C">
        <w:rPr>
          <w:rFonts w:ascii="Arial" w:hAnsi="Arial" w:cs="Arial"/>
          <w:sz w:val="22"/>
          <w:szCs w:val="22"/>
        </w:rPr>
        <w:t>the master plan merges both public and patron amenities, bringing the unintended user into contact with the arts and reciprocally delivering the arts to the riverfront.</w:t>
      </w:r>
    </w:p>
    <w:p w:rsidR="007F56BA" w:rsidRPr="00AF790C" w:rsidRDefault="007F56BA" w:rsidP="000B318E">
      <w:pPr>
        <w:pStyle w:val="BasicParagraph"/>
        <w:suppressAutoHyphens/>
        <w:rPr>
          <w:rFonts w:ascii="Arial" w:hAnsi="Arial" w:cs="Arial"/>
          <w:sz w:val="22"/>
          <w:szCs w:val="22"/>
        </w:rPr>
      </w:pPr>
    </w:p>
    <w:p w:rsidR="000B318E" w:rsidRPr="00AF790C" w:rsidRDefault="000B318E" w:rsidP="000B318E">
      <w:pPr>
        <w:pStyle w:val="BasicParagraph"/>
        <w:suppressAutoHyphens/>
        <w:rPr>
          <w:rFonts w:ascii="Arial" w:hAnsi="Arial" w:cs="Arial"/>
          <w:sz w:val="22"/>
          <w:szCs w:val="22"/>
        </w:rPr>
      </w:pPr>
      <w:r w:rsidRPr="00AF790C">
        <w:rPr>
          <w:rFonts w:ascii="Arial" w:hAnsi="Arial" w:cs="Arial"/>
          <w:sz w:val="22"/>
          <w:szCs w:val="22"/>
        </w:rPr>
        <w:t xml:space="preserve">Key </w:t>
      </w:r>
      <w:r w:rsidR="007F56BA">
        <w:rPr>
          <w:rFonts w:ascii="Arial" w:hAnsi="Arial" w:cs="Arial"/>
          <w:sz w:val="22"/>
          <w:szCs w:val="22"/>
        </w:rPr>
        <w:t>c</w:t>
      </w:r>
      <w:r w:rsidRPr="00AF790C">
        <w:rPr>
          <w:rFonts w:ascii="Arial" w:hAnsi="Arial" w:cs="Arial"/>
          <w:sz w:val="22"/>
          <w:szCs w:val="22"/>
        </w:rPr>
        <w:t xml:space="preserve">onsiderations include: </w:t>
      </w:r>
    </w:p>
    <w:p w:rsidR="000B318E" w:rsidRPr="00AF790C" w:rsidRDefault="000B318E" w:rsidP="000B318E">
      <w:pPr>
        <w:suppressAutoHyphens/>
        <w:autoSpaceDE w:val="0"/>
        <w:autoSpaceDN w:val="0"/>
        <w:adjustRightInd w:val="0"/>
        <w:spacing w:after="0" w:line="288" w:lineRule="auto"/>
        <w:ind w:left="180" w:hanging="180"/>
        <w:textAlignment w:val="center"/>
        <w:rPr>
          <w:rFonts w:ascii="Arial" w:hAnsi="Arial" w:cs="Arial"/>
          <w:color w:val="000000"/>
        </w:rPr>
      </w:pPr>
    </w:p>
    <w:p w:rsidR="00E002A9" w:rsidRPr="00AF790C" w:rsidRDefault="00E002A9" w:rsidP="00E002A9">
      <w:pPr>
        <w:pStyle w:val="Body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F790C">
        <w:rPr>
          <w:rFonts w:ascii="Arial" w:hAnsi="Arial" w:cs="Arial"/>
          <w:sz w:val="22"/>
          <w:szCs w:val="22"/>
        </w:rPr>
        <w:t>Identification of feasible expansion and enrichment opportunities</w:t>
      </w:r>
    </w:p>
    <w:p w:rsidR="00E002A9" w:rsidRPr="00AF790C" w:rsidRDefault="00E002A9" w:rsidP="00E002A9">
      <w:pPr>
        <w:pStyle w:val="Body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F790C">
        <w:rPr>
          <w:rFonts w:ascii="Arial" w:hAnsi="Arial" w:cs="Arial"/>
          <w:sz w:val="22"/>
          <w:szCs w:val="22"/>
        </w:rPr>
        <w:t>Engagement of the Hillsborough River and continued coordination with neighboring institutions and developers</w:t>
      </w:r>
    </w:p>
    <w:p w:rsidR="00E002A9" w:rsidRPr="00AF790C" w:rsidRDefault="00E002A9" w:rsidP="00E002A9">
      <w:pPr>
        <w:pStyle w:val="Body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F790C">
        <w:rPr>
          <w:rFonts w:ascii="Arial" w:hAnsi="Arial" w:cs="Arial"/>
          <w:sz w:val="22"/>
          <w:szCs w:val="22"/>
        </w:rPr>
        <w:t>Facilitated growth of the Patel Conservatory education programs</w:t>
      </w:r>
    </w:p>
    <w:p w:rsidR="00E002A9" w:rsidRPr="00AF790C" w:rsidRDefault="00E002A9" w:rsidP="00E002A9">
      <w:pPr>
        <w:pStyle w:val="Body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F790C">
        <w:rPr>
          <w:rFonts w:ascii="Arial" w:hAnsi="Arial" w:cs="Arial"/>
          <w:sz w:val="22"/>
          <w:szCs w:val="22"/>
        </w:rPr>
        <w:t xml:space="preserve">Facilitated growth of the </w:t>
      </w:r>
      <w:proofErr w:type="spellStart"/>
      <w:r w:rsidRPr="00AF790C">
        <w:rPr>
          <w:rFonts w:ascii="Arial" w:hAnsi="Arial" w:cs="Arial"/>
          <w:sz w:val="22"/>
          <w:szCs w:val="22"/>
        </w:rPr>
        <w:t>Straz</w:t>
      </w:r>
      <w:proofErr w:type="spellEnd"/>
      <w:r w:rsidRPr="00AF790C">
        <w:rPr>
          <w:rFonts w:ascii="Arial" w:hAnsi="Arial" w:cs="Arial"/>
          <w:sz w:val="22"/>
          <w:szCs w:val="22"/>
        </w:rPr>
        <w:t xml:space="preserve"> Center’s food and beverage operations</w:t>
      </w:r>
    </w:p>
    <w:p w:rsidR="00E002A9" w:rsidRPr="00AF790C" w:rsidRDefault="00E002A9" w:rsidP="00E002A9">
      <w:pPr>
        <w:pStyle w:val="Body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F790C">
        <w:rPr>
          <w:rFonts w:ascii="Arial" w:hAnsi="Arial" w:cs="Arial"/>
          <w:sz w:val="22"/>
          <w:szCs w:val="22"/>
        </w:rPr>
        <w:t>Development of a long-term parking solution</w:t>
      </w:r>
    </w:p>
    <w:p w:rsidR="000B318E" w:rsidRPr="00AF790C" w:rsidRDefault="000B318E" w:rsidP="000B318E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</w:rPr>
      </w:pPr>
      <w:r w:rsidRPr="00AF790C">
        <w:rPr>
          <w:rFonts w:ascii="Arial" w:hAnsi="Arial" w:cs="Arial"/>
          <w:color w:val="000000"/>
        </w:rPr>
        <w:t>Developing landscape programming and vitality commensurate with interior arts programs</w:t>
      </w:r>
    </w:p>
    <w:p w:rsidR="000B318E" w:rsidRPr="00AF790C" w:rsidRDefault="000B318E" w:rsidP="000B318E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</w:rPr>
      </w:pPr>
      <w:r w:rsidRPr="00AF790C">
        <w:rPr>
          <w:rFonts w:ascii="Arial" w:hAnsi="Arial" w:cs="Arial"/>
          <w:color w:val="000000"/>
        </w:rPr>
        <w:t xml:space="preserve">Embracing the waterfront by tying into a future </w:t>
      </w:r>
      <w:proofErr w:type="spellStart"/>
      <w:r w:rsidR="00D8131D">
        <w:rPr>
          <w:rFonts w:ascii="Arial" w:hAnsi="Arial" w:cs="Arial"/>
          <w:color w:val="000000"/>
        </w:rPr>
        <w:t>River</w:t>
      </w:r>
      <w:r w:rsidRPr="00AF790C">
        <w:rPr>
          <w:rFonts w:ascii="Arial" w:hAnsi="Arial" w:cs="Arial"/>
          <w:color w:val="000000"/>
        </w:rPr>
        <w:t>walk</w:t>
      </w:r>
      <w:proofErr w:type="spellEnd"/>
      <w:r w:rsidRPr="00AF790C">
        <w:rPr>
          <w:rFonts w:ascii="Arial" w:hAnsi="Arial" w:cs="Arial"/>
          <w:color w:val="000000"/>
        </w:rPr>
        <w:t xml:space="preserve"> [city] plan</w:t>
      </w:r>
      <w:r w:rsidR="00D8131D">
        <w:rPr>
          <w:rFonts w:ascii="Arial" w:hAnsi="Arial" w:cs="Arial"/>
          <w:color w:val="000000"/>
        </w:rPr>
        <w:t>,</w:t>
      </w:r>
      <w:r w:rsidRPr="00AF790C">
        <w:rPr>
          <w:rFonts w:ascii="Arial" w:hAnsi="Arial" w:cs="Arial"/>
          <w:color w:val="000000"/>
        </w:rPr>
        <w:t xml:space="preserve"> while opportunistically exposing unintended users in cultural loitering</w:t>
      </w:r>
    </w:p>
    <w:p w:rsidR="000B318E" w:rsidRPr="00AF790C" w:rsidRDefault="000B318E" w:rsidP="000B318E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</w:rPr>
      </w:pPr>
      <w:r w:rsidRPr="00AF790C">
        <w:rPr>
          <w:rFonts w:ascii="Arial" w:hAnsi="Arial" w:cs="Arial"/>
          <w:color w:val="000000"/>
        </w:rPr>
        <w:t>Organizing vehicular and pedestrian arrival and flow throughout campus</w:t>
      </w:r>
      <w:r w:rsidR="00D8131D">
        <w:rPr>
          <w:rFonts w:ascii="Arial" w:hAnsi="Arial" w:cs="Arial"/>
          <w:color w:val="000000"/>
        </w:rPr>
        <w:t>,</w:t>
      </w:r>
      <w:r w:rsidRPr="00AF790C">
        <w:rPr>
          <w:rFonts w:ascii="Arial" w:hAnsi="Arial" w:cs="Arial"/>
          <w:color w:val="000000"/>
        </w:rPr>
        <w:t xml:space="preserve"> which undergoes heavy ebb and flow over short durations</w:t>
      </w:r>
    </w:p>
    <w:p w:rsidR="000B318E" w:rsidRPr="00AF790C" w:rsidRDefault="000B318E" w:rsidP="000B318E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</w:rPr>
      </w:pPr>
      <w:r w:rsidRPr="00AF790C">
        <w:rPr>
          <w:rFonts w:ascii="Arial" w:hAnsi="Arial" w:cs="Arial"/>
          <w:color w:val="000000"/>
        </w:rPr>
        <w:t>Landscape approach that supports individual or limited daytime occupation as well large event circumstances</w:t>
      </w:r>
    </w:p>
    <w:p w:rsidR="000B318E" w:rsidRPr="00AF790C" w:rsidRDefault="000B318E" w:rsidP="000B318E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</w:rPr>
      </w:pPr>
      <w:r w:rsidRPr="00AF790C">
        <w:rPr>
          <w:rFonts w:ascii="Arial" w:hAnsi="Arial" w:cs="Arial"/>
          <w:color w:val="000000"/>
        </w:rPr>
        <w:t xml:space="preserve">Focus on the space between structures </w:t>
      </w:r>
      <w:r w:rsidR="00C357F6" w:rsidRPr="00AF790C">
        <w:rPr>
          <w:rFonts w:ascii="Arial" w:hAnsi="Arial" w:cs="Arial"/>
          <w:color w:val="000000"/>
        </w:rPr>
        <w:t>to establish a true arts campus</w:t>
      </w:r>
    </w:p>
    <w:p w:rsidR="000B318E" w:rsidRPr="00AF790C" w:rsidRDefault="000B318E" w:rsidP="000B318E">
      <w:pPr>
        <w:pStyle w:val="BasicParagraph"/>
        <w:suppressAutoHyphens/>
        <w:rPr>
          <w:rFonts w:ascii="Arial" w:hAnsi="Arial" w:cs="Arial"/>
          <w:b/>
          <w:sz w:val="22"/>
          <w:szCs w:val="22"/>
          <w:u w:val="single"/>
        </w:rPr>
      </w:pPr>
    </w:p>
    <w:p w:rsidR="00257F25" w:rsidRPr="00AF790C" w:rsidRDefault="00C357F6" w:rsidP="00C357F6">
      <w:pPr>
        <w:pStyle w:val="BodyText"/>
        <w:rPr>
          <w:rFonts w:ascii="Arial" w:hAnsi="Arial" w:cs="Arial"/>
          <w:sz w:val="22"/>
          <w:szCs w:val="22"/>
        </w:rPr>
      </w:pPr>
      <w:r w:rsidRPr="00AF790C">
        <w:rPr>
          <w:rFonts w:ascii="Arial" w:hAnsi="Arial" w:cs="Arial"/>
          <w:sz w:val="22"/>
          <w:szCs w:val="22"/>
        </w:rPr>
        <w:t>M</w:t>
      </w:r>
      <w:r w:rsidR="000B318E" w:rsidRPr="00AF790C">
        <w:rPr>
          <w:rFonts w:ascii="Arial" w:hAnsi="Arial" w:cs="Arial"/>
          <w:sz w:val="22"/>
          <w:szCs w:val="22"/>
        </w:rPr>
        <w:t>aster planning efforts involve both interior and exterior enhancements</w:t>
      </w:r>
      <w:r w:rsidRPr="00AF790C">
        <w:rPr>
          <w:rFonts w:ascii="Arial" w:hAnsi="Arial" w:cs="Arial"/>
          <w:sz w:val="22"/>
          <w:szCs w:val="22"/>
        </w:rPr>
        <w:t xml:space="preserve"> to develop a vision for the 10 acre site and expansion over the next 20 years.</w:t>
      </w:r>
    </w:p>
    <w:sectPr w:rsidR="00257F25" w:rsidRPr="00AF790C" w:rsidSect="00257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721 LtEx BT">
    <w:charset w:val="00"/>
    <w:family w:val="swiss"/>
    <w:pitch w:val="variable"/>
    <w:sig w:usb0="00000087" w:usb1="00000000" w:usb2="00000000" w:usb3="00000000" w:csb0="0000001B" w:csb1="00000000"/>
  </w:font>
  <w:font w:name="Swis721 BT"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60D1D"/>
    <w:multiLevelType w:val="hybridMultilevel"/>
    <w:tmpl w:val="A6323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6C0D8C"/>
    <w:rsid w:val="00070E8E"/>
    <w:rsid w:val="000B318E"/>
    <w:rsid w:val="001340D6"/>
    <w:rsid w:val="00222537"/>
    <w:rsid w:val="00257F25"/>
    <w:rsid w:val="002B17B1"/>
    <w:rsid w:val="003B399A"/>
    <w:rsid w:val="00543FAD"/>
    <w:rsid w:val="00625AAE"/>
    <w:rsid w:val="006C0D8C"/>
    <w:rsid w:val="007C3086"/>
    <w:rsid w:val="007F56BA"/>
    <w:rsid w:val="0090018F"/>
    <w:rsid w:val="00AF790C"/>
    <w:rsid w:val="00BE4991"/>
    <w:rsid w:val="00C15648"/>
    <w:rsid w:val="00C357F6"/>
    <w:rsid w:val="00C51306"/>
    <w:rsid w:val="00CC433B"/>
    <w:rsid w:val="00D255EA"/>
    <w:rsid w:val="00D4625C"/>
    <w:rsid w:val="00D8131D"/>
    <w:rsid w:val="00E002A9"/>
    <w:rsid w:val="00E60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B399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B318E"/>
    <w:pPr>
      <w:suppressAutoHyphens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Swis721 LtEx BT" w:hAnsi="Swis721 LtEx BT" w:cs="Swis721 LtEx BT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0B318E"/>
    <w:rPr>
      <w:rFonts w:ascii="Swis721 LtEx BT" w:hAnsi="Swis721 LtEx BT" w:cs="Swis721 LtEx BT"/>
      <w:color w:val="000000"/>
      <w:sz w:val="20"/>
      <w:szCs w:val="20"/>
    </w:rPr>
  </w:style>
  <w:style w:type="paragraph" w:customStyle="1" w:styleId="Header-Minor">
    <w:name w:val="Header - Minor"/>
    <w:basedOn w:val="Normal"/>
    <w:uiPriority w:val="99"/>
    <w:rsid w:val="000B318E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Swis721 BT" w:hAnsi="Swis721 BT" w:cs="Swis721 BT"/>
      <w:b/>
      <w:bCs/>
      <w:color w:val="003263"/>
      <w:sz w:val="18"/>
      <w:szCs w:val="18"/>
    </w:rPr>
  </w:style>
  <w:style w:type="paragraph" w:styleId="ListParagraph">
    <w:name w:val="List Paragraph"/>
    <w:basedOn w:val="Normal"/>
    <w:uiPriority w:val="34"/>
    <w:qFormat/>
    <w:rsid w:val="000B31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jkurt</dc:creator>
  <cp:lastModifiedBy>Heather Richards</cp:lastModifiedBy>
  <cp:revision>4</cp:revision>
  <cp:lastPrinted>2015-07-14T19:32:00Z</cp:lastPrinted>
  <dcterms:created xsi:type="dcterms:W3CDTF">2015-07-14T20:02:00Z</dcterms:created>
  <dcterms:modified xsi:type="dcterms:W3CDTF">2016-06-28T14:29:00Z</dcterms:modified>
</cp:coreProperties>
</file>