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EB6" w:rsidRDefault="00253EB6">
      <w:pPr>
        <w:rPr>
          <w:rFonts w:ascii="Futura Lt BT" w:hAnsi="Futura Lt BT"/>
        </w:rPr>
      </w:pPr>
      <w:bookmarkStart w:id="0" w:name="_GoBack"/>
      <w:bookmarkEnd w:id="0"/>
      <w:r>
        <w:rPr>
          <w:rFonts w:ascii="Futura Lt BT" w:hAnsi="Futura Lt BT"/>
        </w:rPr>
        <w:t>Statement of the Problem</w:t>
      </w:r>
    </w:p>
    <w:p w:rsidR="00253EB6" w:rsidRPr="004C2781" w:rsidRDefault="00253EB6" w:rsidP="004C2781">
      <w:pPr>
        <w:rPr>
          <w:rFonts w:ascii="Futura Lt BT" w:hAnsi="Futura Lt BT"/>
          <w:sz w:val="18"/>
          <w:szCs w:val="18"/>
        </w:rPr>
      </w:pPr>
      <w:r w:rsidRPr="004C2781">
        <w:rPr>
          <w:rFonts w:ascii="Futura Lt BT" w:hAnsi="Futura Lt BT"/>
          <w:sz w:val="18"/>
          <w:szCs w:val="18"/>
        </w:rPr>
        <w:t xml:space="preserve">The challenge was to create a </w:t>
      </w:r>
      <w:r w:rsidR="004C2781" w:rsidRPr="004C2781">
        <w:rPr>
          <w:rFonts w:ascii="Futura Lt BT" w:hAnsi="Futura Lt BT"/>
          <w:sz w:val="18"/>
          <w:szCs w:val="18"/>
        </w:rPr>
        <w:t xml:space="preserve">center of healthcare excellence </w:t>
      </w:r>
      <w:r w:rsidRPr="004C2781">
        <w:rPr>
          <w:rFonts w:ascii="Futura Lt BT" w:hAnsi="Futura Lt BT"/>
          <w:sz w:val="18"/>
          <w:szCs w:val="18"/>
        </w:rPr>
        <w:t>serving the Kunming region in China’s tropical Yunnan province.</w:t>
      </w:r>
      <w:r w:rsidR="004C2781" w:rsidRPr="004C2781">
        <w:rPr>
          <w:rFonts w:ascii="Futura Lt BT" w:hAnsi="Futura Lt BT"/>
          <w:sz w:val="18"/>
          <w:szCs w:val="18"/>
        </w:rPr>
        <w:t xml:space="preserve">  Kunming’s rapidly growing population and national importance called for a large-scale university hospital with a striking architecture embodying regional pride and identity.</w:t>
      </w:r>
    </w:p>
    <w:p w:rsidR="00253EB6" w:rsidRDefault="00253EB6">
      <w:pPr>
        <w:rPr>
          <w:rFonts w:ascii="Futura Lt BT" w:hAnsi="Futura Lt BT"/>
        </w:rPr>
      </w:pPr>
      <w:r>
        <w:rPr>
          <w:rFonts w:ascii="Futura Lt BT" w:hAnsi="Futura Lt BT"/>
        </w:rPr>
        <w:t>Site and Environs</w:t>
      </w:r>
    </w:p>
    <w:p w:rsidR="004D383F" w:rsidRPr="004C2781" w:rsidRDefault="003B0CF1" w:rsidP="004D383F">
      <w:pPr>
        <w:rPr>
          <w:rFonts w:ascii="Futura Lt BT" w:hAnsi="Futura Lt BT"/>
          <w:sz w:val="18"/>
          <w:szCs w:val="18"/>
        </w:rPr>
      </w:pPr>
      <w:r w:rsidRPr="004C2781">
        <w:rPr>
          <w:rFonts w:ascii="Futura Lt BT" w:hAnsi="Futura Lt BT"/>
          <w:sz w:val="18"/>
          <w:szCs w:val="18"/>
        </w:rPr>
        <w:t>Kunming is China’s “City of Eternal Spring,”</w:t>
      </w:r>
      <w:r w:rsidR="004D383F" w:rsidRPr="004C2781">
        <w:rPr>
          <w:rFonts w:ascii="Futura Lt BT" w:hAnsi="Futura Lt BT"/>
          <w:sz w:val="18"/>
          <w:szCs w:val="18"/>
        </w:rPr>
        <w:t xml:space="preserve"> with omnipresent blossoms and lush vegetation year-round.  It has the country’s mildest climate and most abundant sunshine, with temperatures ranging from 50 to 85 degrees Fahrenheit.</w:t>
      </w:r>
    </w:p>
    <w:p w:rsidR="00253EB6" w:rsidRPr="004C2781" w:rsidRDefault="004D383F" w:rsidP="004D383F">
      <w:pPr>
        <w:rPr>
          <w:rFonts w:ascii="Futura Lt BT" w:hAnsi="Futura Lt BT"/>
          <w:sz w:val="18"/>
          <w:szCs w:val="18"/>
        </w:rPr>
      </w:pPr>
      <w:r w:rsidRPr="004C2781">
        <w:rPr>
          <w:rFonts w:ascii="Futura Lt BT" w:hAnsi="Futura Lt BT"/>
          <w:sz w:val="18"/>
          <w:szCs w:val="18"/>
        </w:rPr>
        <w:t>The hospital is in the center of a new development district, surrounded by broad avenues linking it to other civic institutions and surrounding residential areas.</w:t>
      </w:r>
    </w:p>
    <w:p w:rsidR="00253EB6" w:rsidRDefault="00253EB6">
      <w:pPr>
        <w:rPr>
          <w:rFonts w:ascii="Futura Lt BT" w:hAnsi="Futura Lt BT"/>
        </w:rPr>
      </w:pPr>
      <w:r>
        <w:rPr>
          <w:rFonts w:ascii="Futura Lt BT" w:hAnsi="Futura Lt BT"/>
        </w:rPr>
        <w:t>Design Intentions and Distinguishing Factor</w:t>
      </w:r>
    </w:p>
    <w:p w:rsidR="00E926DE" w:rsidRDefault="00E926DE" w:rsidP="00013AD5">
      <w:pPr>
        <w:rPr>
          <w:rFonts w:ascii="Futura Lt BT" w:hAnsi="Futura Lt BT"/>
          <w:sz w:val="18"/>
          <w:szCs w:val="18"/>
        </w:rPr>
      </w:pPr>
      <w:r>
        <w:rPr>
          <w:rFonts w:ascii="Futura Lt BT" w:hAnsi="Futura Lt BT"/>
          <w:sz w:val="18"/>
          <w:szCs w:val="18"/>
        </w:rPr>
        <w:t>The project is conceived to c</w:t>
      </w:r>
      <w:r w:rsidR="00F10E2B">
        <w:rPr>
          <w:rFonts w:ascii="Futura Lt BT" w:hAnsi="Futura Lt BT"/>
          <w:sz w:val="18"/>
          <w:szCs w:val="18"/>
        </w:rPr>
        <w:t>hannel natural forces in the service of healing.</w:t>
      </w:r>
      <w:r>
        <w:rPr>
          <w:rFonts w:ascii="Futura Lt BT" w:hAnsi="Futura Lt BT"/>
          <w:sz w:val="18"/>
          <w:szCs w:val="18"/>
        </w:rPr>
        <w:t xml:space="preserve">  It builds on the principles of </w:t>
      </w:r>
      <w:proofErr w:type="spellStart"/>
      <w:r>
        <w:rPr>
          <w:rFonts w:ascii="Futura Lt BT" w:hAnsi="Futura Lt BT"/>
          <w:sz w:val="18"/>
          <w:szCs w:val="18"/>
        </w:rPr>
        <w:t>salutogenesis</w:t>
      </w:r>
      <w:proofErr w:type="spellEnd"/>
      <w:r>
        <w:rPr>
          <w:rFonts w:ascii="Futura Lt BT" w:hAnsi="Futura Lt BT"/>
          <w:sz w:val="18"/>
          <w:szCs w:val="18"/>
        </w:rPr>
        <w:t xml:space="preserve">, </w:t>
      </w:r>
      <w:r w:rsidRPr="00E926DE">
        <w:rPr>
          <w:rFonts w:ascii="Futura Lt BT" w:hAnsi="Futura Lt BT"/>
          <w:sz w:val="18"/>
          <w:szCs w:val="18"/>
        </w:rPr>
        <w:t>emphasizing factors that support human health and well-being, rather than on factors that cause disease</w:t>
      </w:r>
      <w:r>
        <w:rPr>
          <w:rFonts w:ascii="Futura Lt BT" w:hAnsi="Futura Lt BT"/>
          <w:sz w:val="18"/>
          <w:szCs w:val="18"/>
        </w:rPr>
        <w:t xml:space="preserve">.  The project embodies </w:t>
      </w:r>
      <w:r w:rsidR="00013AD5">
        <w:rPr>
          <w:rFonts w:ascii="Futura Lt BT" w:hAnsi="Futura Lt BT"/>
          <w:sz w:val="18"/>
          <w:szCs w:val="18"/>
        </w:rPr>
        <w:t>a</w:t>
      </w:r>
      <w:r>
        <w:rPr>
          <w:rFonts w:ascii="Futura Lt BT" w:hAnsi="Futura Lt BT"/>
          <w:sz w:val="18"/>
          <w:szCs w:val="18"/>
        </w:rPr>
        <w:t xml:space="preserve"> “sense of coherence” in which comprehensibility, manageability and</w:t>
      </w:r>
      <w:r w:rsidR="007001D9">
        <w:rPr>
          <w:rFonts w:ascii="Futura Lt BT" w:hAnsi="Futura Lt BT"/>
          <w:sz w:val="18"/>
          <w:szCs w:val="18"/>
        </w:rPr>
        <w:t xml:space="preserve"> meaningfulness are paramount.</w:t>
      </w:r>
    </w:p>
    <w:p w:rsidR="00E926DE" w:rsidRDefault="00E926DE" w:rsidP="00013AD5">
      <w:pPr>
        <w:rPr>
          <w:rFonts w:ascii="Futura Lt BT" w:hAnsi="Futura Lt BT"/>
          <w:sz w:val="18"/>
          <w:szCs w:val="18"/>
        </w:rPr>
      </w:pPr>
      <w:r>
        <w:rPr>
          <w:rFonts w:ascii="Futura Lt BT" w:hAnsi="Futura Lt BT"/>
          <w:sz w:val="18"/>
          <w:szCs w:val="18"/>
        </w:rPr>
        <w:t>The constituent parts of this full-service hospital are clearly articulated and intuitively comprehensible</w:t>
      </w:r>
      <w:r w:rsidR="005A181F">
        <w:rPr>
          <w:rFonts w:ascii="Futura Lt BT" w:hAnsi="Futura Lt BT"/>
          <w:sz w:val="18"/>
          <w:szCs w:val="18"/>
        </w:rPr>
        <w:t xml:space="preserve"> for patients and families.  The differences among Outpatient, Emergency, Treatment and Inpatient units are precise, yielding carefully related but expressively distinct building volumes.</w:t>
      </w:r>
    </w:p>
    <w:p w:rsidR="005A181F" w:rsidRDefault="005A181F" w:rsidP="00276CDA">
      <w:pPr>
        <w:rPr>
          <w:rFonts w:ascii="Futura Lt BT" w:hAnsi="Futura Lt BT"/>
          <w:sz w:val="18"/>
          <w:szCs w:val="18"/>
        </w:rPr>
      </w:pPr>
      <w:r>
        <w:rPr>
          <w:rFonts w:ascii="Futura Lt BT" w:hAnsi="Futura Lt BT"/>
          <w:sz w:val="18"/>
          <w:szCs w:val="18"/>
        </w:rPr>
        <w:t xml:space="preserve">Thoughtful connections </w:t>
      </w:r>
      <w:r w:rsidR="00276CDA">
        <w:rPr>
          <w:rFonts w:ascii="Futura Lt BT" w:hAnsi="Futura Lt BT"/>
          <w:sz w:val="18"/>
          <w:szCs w:val="18"/>
        </w:rPr>
        <w:t>make</w:t>
      </w:r>
      <w:r>
        <w:rPr>
          <w:rFonts w:ascii="Futura Lt BT" w:hAnsi="Futura Lt BT"/>
          <w:sz w:val="18"/>
          <w:szCs w:val="18"/>
        </w:rPr>
        <w:t xml:space="preserve"> for a building complex that is easily and efficiently navigable for patients and staff alike.  Personnel and logistics flows </w:t>
      </w:r>
      <w:r w:rsidR="00013AD5">
        <w:rPr>
          <w:rFonts w:ascii="Futura Lt BT" w:hAnsi="Futura Lt BT"/>
          <w:sz w:val="18"/>
          <w:szCs w:val="18"/>
        </w:rPr>
        <w:t>follow</w:t>
      </w:r>
      <w:r>
        <w:rPr>
          <w:rFonts w:ascii="Futura Lt BT" w:hAnsi="Futura Lt BT"/>
          <w:sz w:val="18"/>
          <w:szCs w:val="18"/>
        </w:rPr>
        <w:t xml:space="preserve"> a simple network of intersecting paths, </w:t>
      </w:r>
      <w:r w:rsidR="00013AD5">
        <w:rPr>
          <w:rFonts w:ascii="Futura Lt BT" w:hAnsi="Futura Lt BT"/>
          <w:sz w:val="18"/>
          <w:szCs w:val="18"/>
        </w:rPr>
        <w:t>from open-air bridges and balconies</w:t>
      </w:r>
      <w:r>
        <w:rPr>
          <w:rFonts w:ascii="Futura Lt BT" w:hAnsi="Futura Lt BT"/>
          <w:sz w:val="18"/>
          <w:szCs w:val="18"/>
        </w:rPr>
        <w:t xml:space="preserve"> </w:t>
      </w:r>
      <w:r w:rsidR="00013AD5">
        <w:rPr>
          <w:rFonts w:ascii="Futura Lt BT" w:hAnsi="Futura Lt BT"/>
          <w:sz w:val="18"/>
          <w:szCs w:val="18"/>
        </w:rPr>
        <w:t>to</w:t>
      </w:r>
      <w:r>
        <w:rPr>
          <w:rFonts w:ascii="Futura Lt BT" w:hAnsi="Futura Lt BT"/>
          <w:sz w:val="18"/>
          <w:szCs w:val="18"/>
        </w:rPr>
        <w:t xml:space="preserve"> underground service corridors.</w:t>
      </w:r>
    </w:p>
    <w:p w:rsidR="005A181F" w:rsidRDefault="0029566E" w:rsidP="00276CDA">
      <w:pPr>
        <w:rPr>
          <w:rFonts w:ascii="Futura Lt BT" w:hAnsi="Futura Lt BT"/>
          <w:sz w:val="18"/>
          <w:szCs w:val="18"/>
        </w:rPr>
      </w:pPr>
      <w:r>
        <w:rPr>
          <w:rFonts w:ascii="Futura Lt BT" w:hAnsi="Futura Lt BT"/>
          <w:sz w:val="18"/>
          <w:szCs w:val="18"/>
        </w:rPr>
        <w:t>T</w:t>
      </w:r>
      <w:r w:rsidR="00013AD5">
        <w:rPr>
          <w:rFonts w:ascii="Futura Lt BT" w:hAnsi="Futura Lt BT"/>
          <w:sz w:val="18"/>
          <w:szCs w:val="18"/>
        </w:rPr>
        <w:t>he project</w:t>
      </w:r>
      <w:r w:rsidR="005A181F">
        <w:rPr>
          <w:rFonts w:ascii="Futura Lt BT" w:hAnsi="Futura Lt BT"/>
          <w:sz w:val="18"/>
          <w:szCs w:val="18"/>
        </w:rPr>
        <w:t xml:space="preserve"> is firmly grounded in the Kunming region’s natural splendor.</w:t>
      </w:r>
      <w:r w:rsidR="003D1732">
        <w:rPr>
          <w:rFonts w:ascii="Futura Lt BT" w:hAnsi="Futura Lt BT"/>
          <w:sz w:val="18"/>
          <w:szCs w:val="18"/>
        </w:rPr>
        <w:t xml:space="preserve">  Its high-performance facades evoke </w:t>
      </w:r>
      <w:r w:rsidR="00013AD5">
        <w:rPr>
          <w:rFonts w:ascii="Futura Lt BT" w:hAnsi="Futura Lt BT"/>
          <w:sz w:val="18"/>
          <w:szCs w:val="18"/>
        </w:rPr>
        <w:t>clear skies</w:t>
      </w:r>
      <w:r w:rsidR="003D1732">
        <w:rPr>
          <w:rFonts w:ascii="Futura Lt BT" w:hAnsi="Futura Lt BT"/>
          <w:sz w:val="18"/>
          <w:szCs w:val="18"/>
        </w:rPr>
        <w:t xml:space="preserve"> whose scattered clouds are recalled in randomly perforated sunscreens</w:t>
      </w:r>
      <w:r w:rsidR="00013AD5">
        <w:rPr>
          <w:rFonts w:ascii="Futura Lt BT" w:hAnsi="Futura Lt BT"/>
          <w:sz w:val="18"/>
          <w:szCs w:val="18"/>
        </w:rPr>
        <w:t>. The stems and stalks of abundant</w:t>
      </w:r>
      <w:r w:rsidR="003D1732">
        <w:rPr>
          <w:rFonts w:ascii="Futura Lt BT" w:hAnsi="Futura Lt BT"/>
          <w:sz w:val="18"/>
          <w:szCs w:val="18"/>
        </w:rPr>
        <w:t xml:space="preserve"> trees an</w:t>
      </w:r>
      <w:r w:rsidR="00013AD5">
        <w:rPr>
          <w:rFonts w:ascii="Futura Lt BT" w:hAnsi="Futura Lt BT"/>
          <w:sz w:val="18"/>
          <w:szCs w:val="18"/>
        </w:rPr>
        <w:t xml:space="preserve">d plants </w:t>
      </w:r>
      <w:r w:rsidR="003D1732">
        <w:rPr>
          <w:rFonts w:ascii="Futura Lt BT" w:hAnsi="Futura Lt BT"/>
          <w:sz w:val="18"/>
          <w:szCs w:val="18"/>
        </w:rPr>
        <w:t>appear</w:t>
      </w:r>
      <w:r w:rsidR="00013AD5">
        <w:rPr>
          <w:rFonts w:ascii="Futura Lt BT" w:hAnsi="Futura Lt BT"/>
          <w:sz w:val="18"/>
          <w:szCs w:val="18"/>
        </w:rPr>
        <w:t xml:space="preserve"> </w:t>
      </w:r>
      <w:r w:rsidR="003D1732">
        <w:rPr>
          <w:rFonts w:ascii="Futura Lt BT" w:hAnsi="Futura Lt BT"/>
          <w:sz w:val="18"/>
          <w:szCs w:val="18"/>
        </w:rPr>
        <w:t xml:space="preserve">at large scale on </w:t>
      </w:r>
      <w:r w:rsidR="00A0703D">
        <w:rPr>
          <w:rFonts w:ascii="Futura Lt BT" w:hAnsi="Futura Lt BT"/>
          <w:sz w:val="18"/>
          <w:szCs w:val="18"/>
        </w:rPr>
        <w:t>the tower facades</w:t>
      </w:r>
      <w:r w:rsidR="003D1732">
        <w:rPr>
          <w:rFonts w:ascii="Futura Lt BT" w:hAnsi="Futura Lt BT"/>
          <w:sz w:val="18"/>
          <w:szCs w:val="18"/>
        </w:rPr>
        <w:t xml:space="preserve">.  Large expanses of subtly variegated metal panels </w:t>
      </w:r>
      <w:r w:rsidR="00276CDA">
        <w:rPr>
          <w:rFonts w:ascii="Futura Lt BT" w:hAnsi="Futura Lt BT"/>
          <w:sz w:val="18"/>
          <w:szCs w:val="18"/>
        </w:rPr>
        <w:t>recall</w:t>
      </w:r>
      <w:r w:rsidR="003D1732">
        <w:rPr>
          <w:rFonts w:ascii="Futura Lt BT" w:hAnsi="Futura Lt BT"/>
          <w:sz w:val="18"/>
          <w:szCs w:val="18"/>
        </w:rPr>
        <w:t xml:space="preserve"> the renowned limestone formations of the nearby “Stone Forest,” offering patients and families </w:t>
      </w:r>
      <w:r w:rsidR="00013AD5">
        <w:rPr>
          <w:rFonts w:ascii="Futura Lt BT" w:hAnsi="Futura Lt BT"/>
          <w:sz w:val="18"/>
          <w:szCs w:val="18"/>
        </w:rPr>
        <w:t>a</w:t>
      </w:r>
      <w:r w:rsidR="003D1732">
        <w:rPr>
          <w:rFonts w:ascii="Futura Lt BT" w:hAnsi="Futura Lt BT"/>
          <w:sz w:val="18"/>
          <w:szCs w:val="18"/>
        </w:rPr>
        <w:t xml:space="preserve"> reassuring sense of solidity animated by light.</w:t>
      </w:r>
    </w:p>
    <w:p w:rsidR="004C2781" w:rsidRDefault="004C2781" w:rsidP="004C2781">
      <w:pPr>
        <w:rPr>
          <w:rFonts w:ascii="Futura Lt BT" w:hAnsi="Futura Lt BT"/>
          <w:sz w:val="18"/>
          <w:szCs w:val="18"/>
        </w:rPr>
      </w:pPr>
      <w:r>
        <w:rPr>
          <w:rFonts w:ascii="Futura Lt BT" w:hAnsi="Futura Lt BT"/>
          <w:sz w:val="18"/>
          <w:szCs w:val="18"/>
        </w:rPr>
        <w:t>The medical center complex is characterized by a sense of openness and permeability, taking full advantage of the natural healing effects of light and air.  In response to Kunming’s year-round temperate climate, public spaces are either fully open air or only semi-enclosed.  The covered outpatient atrium is open to soft breezes that set its lush native foliage in motion, offering a sense of respite while linking clinics with diagnostic and treatment facilities.</w:t>
      </w:r>
    </w:p>
    <w:p w:rsidR="004C2781" w:rsidRDefault="004C2781" w:rsidP="004C2781">
      <w:pPr>
        <w:rPr>
          <w:rFonts w:ascii="Futura Lt BT" w:hAnsi="Futura Lt BT"/>
          <w:sz w:val="18"/>
          <w:szCs w:val="18"/>
        </w:rPr>
      </w:pPr>
      <w:r>
        <w:rPr>
          <w:rFonts w:ascii="Futura Lt BT" w:hAnsi="Futura Lt BT"/>
          <w:sz w:val="18"/>
          <w:szCs w:val="18"/>
        </w:rPr>
        <w:t>In the inpatient units, where the need to provide 1,000 beds dictated the creation of a 14-story tower, the same proximity to nature is provided by multi-story hanging gardens that cascade in the center of each floor.  Patients, families and staff alike traverse these gardens while passing to and from strategically-placed elevators that provide ready access to state-of-the-art surgical, diagnostic and treatment services.</w:t>
      </w:r>
    </w:p>
    <w:p w:rsidR="0029566E" w:rsidRDefault="0029566E" w:rsidP="0029566E">
      <w:pPr>
        <w:rPr>
          <w:rFonts w:ascii="Futura Lt BT" w:hAnsi="Futura Lt BT"/>
          <w:sz w:val="18"/>
          <w:szCs w:val="18"/>
        </w:rPr>
      </w:pPr>
      <w:r>
        <w:rPr>
          <w:rFonts w:ascii="Futura Lt BT" w:hAnsi="Futura Lt BT"/>
          <w:sz w:val="18"/>
          <w:szCs w:val="18"/>
        </w:rPr>
        <w:t>Family nurturing and support are vital for patient healing.  These take on a more practical nature in China, where families are often responsible for a patient’s food and laundry.  The project facilitates this family participation in organic fashion by integrating laundry drying racks into the facades outside patient rooms.  Families are encouraged to take an active role, speeding patient recovery.</w:t>
      </w:r>
    </w:p>
    <w:sectPr w:rsidR="0029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62BBC"/>
    <w:multiLevelType w:val="hybridMultilevel"/>
    <w:tmpl w:val="F4D2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C9"/>
    <w:rsid w:val="00013AD5"/>
    <w:rsid w:val="002137D4"/>
    <w:rsid w:val="00253EB6"/>
    <w:rsid w:val="00276CDA"/>
    <w:rsid w:val="00283945"/>
    <w:rsid w:val="0029566E"/>
    <w:rsid w:val="00311702"/>
    <w:rsid w:val="00366138"/>
    <w:rsid w:val="003B0CF1"/>
    <w:rsid w:val="003C1D49"/>
    <w:rsid w:val="003D1732"/>
    <w:rsid w:val="0044576D"/>
    <w:rsid w:val="004B6815"/>
    <w:rsid w:val="004C2781"/>
    <w:rsid w:val="004D383F"/>
    <w:rsid w:val="00535D0C"/>
    <w:rsid w:val="005A181F"/>
    <w:rsid w:val="005F104F"/>
    <w:rsid w:val="006C2C2E"/>
    <w:rsid w:val="007001D9"/>
    <w:rsid w:val="00833F28"/>
    <w:rsid w:val="0090492F"/>
    <w:rsid w:val="00A0703D"/>
    <w:rsid w:val="00A10459"/>
    <w:rsid w:val="00A32A51"/>
    <w:rsid w:val="00A728EC"/>
    <w:rsid w:val="00AC65C9"/>
    <w:rsid w:val="00B21C09"/>
    <w:rsid w:val="00CB64D9"/>
    <w:rsid w:val="00D77D79"/>
    <w:rsid w:val="00DD6080"/>
    <w:rsid w:val="00E926DE"/>
    <w:rsid w:val="00F10E2B"/>
    <w:rsid w:val="00FE09D2"/>
    <w:rsid w:val="00FE20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BD360-3F3A-4991-A3F3-E5D55E1C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93091">
      <w:bodyDiv w:val="1"/>
      <w:marLeft w:val="0"/>
      <w:marRight w:val="0"/>
      <w:marTop w:val="0"/>
      <w:marBottom w:val="0"/>
      <w:divBdr>
        <w:top w:val="none" w:sz="0" w:space="0" w:color="auto"/>
        <w:left w:val="none" w:sz="0" w:space="0" w:color="auto"/>
        <w:bottom w:val="none" w:sz="0" w:space="0" w:color="auto"/>
        <w:right w:val="none" w:sz="0" w:space="0" w:color="auto"/>
      </w:divBdr>
      <w:divsChild>
        <w:div w:id="1020013060">
          <w:marLeft w:val="0"/>
          <w:marRight w:val="0"/>
          <w:marTop w:val="0"/>
          <w:marBottom w:val="0"/>
          <w:divBdr>
            <w:top w:val="none" w:sz="0" w:space="0" w:color="auto"/>
            <w:left w:val="none" w:sz="0" w:space="0" w:color="auto"/>
            <w:bottom w:val="none" w:sz="0" w:space="0" w:color="auto"/>
            <w:right w:val="none" w:sz="0" w:space="0" w:color="auto"/>
          </w:divBdr>
        </w:div>
        <w:div w:id="1875845305">
          <w:marLeft w:val="0"/>
          <w:marRight w:val="0"/>
          <w:marTop w:val="0"/>
          <w:marBottom w:val="0"/>
          <w:divBdr>
            <w:top w:val="none" w:sz="0" w:space="0" w:color="auto"/>
            <w:left w:val="none" w:sz="0" w:space="0" w:color="auto"/>
            <w:bottom w:val="none" w:sz="0" w:space="0" w:color="auto"/>
            <w:right w:val="none" w:sz="0" w:space="0" w:color="auto"/>
          </w:divBdr>
        </w:div>
        <w:div w:id="174001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Rowland</dc:creator>
  <cp:keywords/>
  <dc:description/>
  <cp:lastModifiedBy>Phil Rowland</cp:lastModifiedBy>
  <cp:revision>5</cp:revision>
  <dcterms:created xsi:type="dcterms:W3CDTF">2016-07-01T01:37:00Z</dcterms:created>
  <dcterms:modified xsi:type="dcterms:W3CDTF">2016-07-01T14:57:00Z</dcterms:modified>
</cp:coreProperties>
</file>