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EDF6" w14:textId="641D7407" w:rsidR="0071279C" w:rsidRDefault="0071279C">
      <w:r w:rsidRPr="0071279C">
        <w:t>Situated in Lower Price Hill, Cincinnati, this project is the result of a calculated design process that brings together a vector and object condition.</w:t>
      </w:r>
      <w:r>
        <w:t xml:space="preserve"> The intention of this studio was to take the site of Lower Price Hill and turn it into a destination rather than allow it to continue crumbling to eventually be replaced with parking lots and big box stores.</w:t>
      </w:r>
      <w:r w:rsidRPr="0071279C">
        <w:t xml:space="preserve"> Reinterpreted as a landscape and urban condition, a vast wetland is formed juxtaposed with a dense urban fabric. In the process of forming a </w:t>
      </w:r>
      <w:proofErr w:type="gramStart"/>
      <w:r w:rsidRPr="0071279C">
        <w:t>wetlands</w:t>
      </w:r>
      <w:proofErr w:type="gramEnd"/>
      <w:r w:rsidRPr="0071279C">
        <w:t xml:space="preserve">, we propose to bury the highway and connect the site to the river. The </w:t>
      </w:r>
      <w:proofErr w:type="spellStart"/>
      <w:r w:rsidRPr="0071279C">
        <w:t>Waldvogel</w:t>
      </w:r>
      <w:proofErr w:type="spellEnd"/>
      <w:r w:rsidRPr="0071279C">
        <w:t xml:space="preserve"> Wetlands gets its namesake from the </w:t>
      </w:r>
      <w:proofErr w:type="spellStart"/>
      <w:r w:rsidRPr="0071279C">
        <w:t>Waldvogel</w:t>
      </w:r>
      <w:proofErr w:type="spellEnd"/>
      <w:r w:rsidRPr="0071279C">
        <w:t xml:space="preserve"> viaduct that would be buried with the highway.</w:t>
      </w:r>
    </w:p>
    <w:sectPr w:rsidR="0071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0B"/>
    <w:rsid w:val="0041610B"/>
    <w:rsid w:val="007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19F3"/>
  <w15:chartTrackingRefBased/>
  <w15:docId w15:val="{A1CA6234-8C91-4F06-AF9F-99191A08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Wanstrath</dc:creator>
  <cp:keywords/>
  <dc:description/>
  <cp:lastModifiedBy>Victoria Wanstrath</cp:lastModifiedBy>
  <cp:revision>2</cp:revision>
  <dcterms:created xsi:type="dcterms:W3CDTF">2022-06-14T17:38:00Z</dcterms:created>
  <dcterms:modified xsi:type="dcterms:W3CDTF">2022-06-14T17:38:00Z</dcterms:modified>
</cp:coreProperties>
</file>