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31F3" w14:textId="77777777" w:rsidR="00DA2738" w:rsidRPr="00F00411" w:rsidRDefault="00EA4994" w:rsidP="00F00411">
      <w:pPr>
        <w:jc w:val="center"/>
        <w:rPr>
          <w:rFonts w:ascii="Arial" w:hAnsi="Arial" w:cs="Arial"/>
          <w:b/>
          <w:sz w:val="20"/>
          <w:szCs w:val="20"/>
        </w:rPr>
      </w:pPr>
      <w:r w:rsidRPr="00F00411">
        <w:rPr>
          <w:rFonts w:ascii="Arial" w:hAnsi="Arial" w:cs="Arial"/>
          <w:b/>
          <w:sz w:val="20"/>
          <w:szCs w:val="20"/>
        </w:rPr>
        <w:t xml:space="preserve">University Hospitals </w:t>
      </w:r>
      <w:r w:rsidR="004C22A7" w:rsidRPr="00F00411">
        <w:rPr>
          <w:rFonts w:ascii="Arial" w:hAnsi="Arial" w:cs="Arial"/>
          <w:b/>
          <w:sz w:val="20"/>
          <w:szCs w:val="20"/>
        </w:rPr>
        <w:t xml:space="preserve">Rainbow </w:t>
      </w:r>
      <w:r w:rsidRPr="00F00411">
        <w:rPr>
          <w:rFonts w:ascii="Arial" w:hAnsi="Arial" w:cs="Arial"/>
          <w:b/>
          <w:sz w:val="20"/>
          <w:szCs w:val="20"/>
        </w:rPr>
        <w:t>Center for Women and Children</w:t>
      </w:r>
    </w:p>
    <w:p w14:paraId="41FC1024" w14:textId="77777777" w:rsidR="008338C6" w:rsidRPr="00593C04" w:rsidRDefault="008338C6" w:rsidP="008338C6">
      <w:pPr>
        <w:pStyle w:val="Default"/>
        <w:rPr>
          <w:color w:val="auto"/>
        </w:rPr>
      </w:pPr>
    </w:p>
    <w:p w14:paraId="7E041F40" w14:textId="77777777" w:rsidR="00846CD6" w:rsidRPr="0049109E" w:rsidRDefault="008338C6" w:rsidP="008338C6">
      <w:pPr>
        <w:pStyle w:val="Default"/>
        <w:rPr>
          <w:color w:val="auto"/>
          <w:sz w:val="20"/>
          <w:szCs w:val="20"/>
        </w:rPr>
      </w:pPr>
      <w:r w:rsidRPr="00A868AC">
        <w:rPr>
          <w:color w:val="auto"/>
          <w:sz w:val="18"/>
          <w:szCs w:val="18"/>
        </w:rPr>
        <w:t>With a mission to provide close-to-home, high-quality health care, the new Rainbow Center for Women and Children provides pediatric primary care, wome</w:t>
      </w:r>
      <w:r w:rsidR="00790507">
        <w:rPr>
          <w:color w:val="auto"/>
          <w:sz w:val="18"/>
          <w:szCs w:val="18"/>
        </w:rPr>
        <w:t>n</w:t>
      </w:r>
      <w:r w:rsidRPr="00A868AC">
        <w:rPr>
          <w:color w:val="auto"/>
          <w:sz w:val="18"/>
          <w:szCs w:val="18"/>
        </w:rPr>
        <w:t>’s health, OB/GYN services, pregnancy and parenting classes, and additional community resources for over 40,000 patients per year.</w:t>
      </w:r>
      <w:r w:rsidR="00846CD6" w:rsidRPr="00A868AC">
        <w:rPr>
          <w:color w:val="auto"/>
          <w:sz w:val="18"/>
          <w:szCs w:val="18"/>
        </w:rPr>
        <w:t xml:space="preserve"> </w:t>
      </w:r>
      <w:r w:rsidR="0049109E">
        <w:rPr>
          <w:sz w:val="18"/>
          <w:szCs w:val="18"/>
        </w:rPr>
        <w:t xml:space="preserve">The layout was based on an innovative team-based care delivery model. </w:t>
      </w:r>
      <w:r w:rsidR="0049109E" w:rsidRPr="00A868AC">
        <w:rPr>
          <w:sz w:val="18"/>
          <w:szCs w:val="18"/>
        </w:rPr>
        <w:t>In</w:t>
      </w:r>
      <w:r w:rsidR="00846CD6" w:rsidRPr="00A868AC">
        <w:rPr>
          <w:sz w:val="18"/>
          <w:szCs w:val="18"/>
        </w:rPr>
        <w:t xml:space="preserve"> addition to UH medical services, the UH Rainbow Clinic houses a </w:t>
      </w:r>
      <w:r w:rsidR="00BE1E75" w:rsidRPr="00A868AC">
        <w:rPr>
          <w:sz w:val="18"/>
          <w:szCs w:val="18"/>
        </w:rPr>
        <w:t xml:space="preserve">Women, Infants and Children </w:t>
      </w:r>
      <w:r w:rsidR="00846CD6" w:rsidRPr="00A868AC">
        <w:rPr>
          <w:sz w:val="18"/>
          <w:szCs w:val="18"/>
        </w:rPr>
        <w:t>clinic, dental office, and medical legal aid office, holistically supporting the needs of the surrounding community within a single building envelope.</w:t>
      </w:r>
      <w:r w:rsidR="0049109E">
        <w:rPr>
          <w:sz w:val="18"/>
          <w:szCs w:val="18"/>
        </w:rPr>
        <w:t xml:space="preserve"> </w:t>
      </w:r>
    </w:p>
    <w:p w14:paraId="7F2FC2D9" w14:textId="77777777" w:rsidR="00846CD6" w:rsidRPr="00A868AC" w:rsidRDefault="00846CD6" w:rsidP="008338C6">
      <w:pPr>
        <w:pStyle w:val="Default"/>
        <w:rPr>
          <w:color w:val="auto"/>
          <w:sz w:val="18"/>
          <w:szCs w:val="18"/>
        </w:rPr>
      </w:pPr>
    </w:p>
    <w:p w14:paraId="6652EE8C" w14:textId="77777777" w:rsidR="008338C6" w:rsidRPr="00A868AC" w:rsidRDefault="008338C6" w:rsidP="008338C6">
      <w:pPr>
        <w:pStyle w:val="Default"/>
        <w:rPr>
          <w:color w:val="auto"/>
          <w:sz w:val="18"/>
          <w:szCs w:val="18"/>
        </w:rPr>
      </w:pPr>
      <w:r w:rsidRPr="00A868AC">
        <w:rPr>
          <w:color w:val="auto"/>
          <w:sz w:val="18"/>
          <w:szCs w:val="18"/>
        </w:rPr>
        <w:t>Located along</w:t>
      </w:r>
      <w:r w:rsidR="00846CD6" w:rsidRPr="00A868AC">
        <w:rPr>
          <w:color w:val="auto"/>
          <w:sz w:val="18"/>
          <w:szCs w:val="18"/>
        </w:rPr>
        <w:t xml:space="preserve"> Euclid Avenue, a storied street in Cleveland’s history</w:t>
      </w:r>
      <w:r w:rsidRPr="00A868AC">
        <w:rPr>
          <w:color w:val="auto"/>
          <w:sz w:val="18"/>
          <w:szCs w:val="18"/>
        </w:rPr>
        <w:t>, the site for the clinic was selected to ensure efficient access for its most vulnerable patients.</w:t>
      </w:r>
      <w:r w:rsidR="00846CD6" w:rsidRPr="00A868AC">
        <w:rPr>
          <w:color w:val="auto"/>
          <w:sz w:val="18"/>
          <w:szCs w:val="18"/>
        </w:rPr>
        <w:t xml:space="preserve"> </w:t>
      </w:r>
      <w:r w:rsidRPr="00A868AC">
        <w:rPr>
          <w:color w:val="auto"/>
          <w:sz w:val="18"/>
          <w:szCs w:val="18"/>
        </w:rPr>
        <w:t xml:space="preserve">The design embraces the history of Cleveland’s first streets and infrastructure, implemented on a rotated grid facing the lakefront. East of 55th street, the urban fabric shifts along a direct East-West axis. The angled recess of the building envelope, as well as the interior floor plan, are designed to provide </w:t>
      </w:r>
      <w:r w:rsidR="00934054">
        <w:rPr>
          <w:color w:val="auto"/>
          <w:sz w:val="18"/>
          <w:szCs w:val="18"/>
        </w:rPr>
        <w:t xml:space="preserve">an </w:t>
      </w:r>
      <w:r w:rsidRPr="00A868AC">
        <w:rPr>
          <w:color w:val="auto"/>
          <w:sz w:val="18"/>
          <w:szCs w:val="18"/>
        </w:rPr>
        <w:t xml:space="preserve">elegant transition </w:t>
      </w:r>
      <w:r w:rsidR="00934054">
        <w:rPr>
          <w:color w:val="auto"/>
          <w:sz w:val="18"/>
          <w:szCs w:val="18"/>
        </w:rPr>
        <w:t>to</w:t>
      </w:r>
      <w:r w:rsidRPr="00A868AC">
        <w:rPr>
          <w:color w:val="auto"/>
          <w:sz w:val="18"/>
          <w:szCs w:val="18"/>
        </w:rPr>
        <w:t xml:space="preserve"> the street layout, while welcoming clients as they travel Euclid Avenue. </w:t>
      </w:r>
      <w:r w:rsidRPr="00A868AC">
        <w:rPr>
          <w:sz w:val="18"/>
          <w:szCs w:val="18"/>
        </w:rPr>
        <w:t>The center is immediately adjacent to public transit, sitting as a gateway/anchor building to the emerging Midtown mixed-use district.</w:t>
      </w:r>
    </w:p>
    <w:p w14:paraId="16966A79" w14:textId="77777777" w:rsidR="008338C6" w:rsidRPr="00A868AC" w:rsidRDefault="008338C6" w:rsidP="008338C6">
      <w:pPr>
        <w:pStyle w:val="Default"/>
        <w:rPr>
          <w:sz w:val="18"/>
          <w:szCs w:val="18"/>
        </w:rPr>
      </w:pPr>
    </w:p>
    <w:p w14:paraId="237F4FDE" w14:textId="3F326A74" w:rsidR="008005FF" w:rsidRPr="00A868AC" w:rsidRDefault="000B45A4" w:rsidP="008338C6">
      <w:pPr>
        <w:pStyle w:val="Default"/>
        <w:rPr>
          <w:sz w:val="18"/>
          <w:szCs w:val="18"/>
        </w:rPr>
      </w:pPr>
      <w:r>
        <w:rPr>
          <w:sz w:val="18"/>
          <w:szCs w:val="18"/>
        </w:rPr>
        <w:t>After numerous community engagement sessions, the design team knew the integral components to make this project successful would be to celebrate the</w:t>
      </w:r>
      <w:r w:rsidR="008338C6" w:rsidRPr="00A868AC">
        <w:rPr>
          <w:sz w:val="18"/>
          <w:szCs w:val="18"/>
        </w:rPr>
        <w:t xml:space="preserve"> community, </w:t>
      </w:r>
      <w:r>
        <w:rPr>
          <w:sz w:val="18"/>
          <w:szCs w:val="18"/>
        </w:rPr>
        <w:t>place an e</w:t>
      </w:r>
      <w:r w:rsidRPr="00A868AC">
        <w:rPr>
          <w:sz w:val="18"/>
          <w:szCs w:val="18"/>
        </w:rPr>
        <w:t xml:space="preserve">mphasis </w:t>
      </w:r>
      <w:r>
        <w:rPr>
          <w:sz w:val="18"/>
          <w:szCs w:val="18"/>
        </w:rPr>
        <w:t xml:space="preserve">on </w:t>
      </w:r>
      <w:r w:rsidR="008338C6" w:rsidRPr="00A868AC">
        <w:rPr>
          <w:sz w:val="18"/>
          <w:szCs w:val="18"/>
        </w:rPr>
        <w:t>visibility</w:t>
      </w:r>
      <w:r>
        <w:rPr>
          <w:sz w:val="18"/>
          <w:szCs w:val="18"/>
        </w:rPr>
        <w:t>,</w:t>
      </w:r>
      <w:r w:rsidR="008338C6" w:rsidRPr="00A868AC">
        <w:rPr>
          <w:sz w:val="18"/>
          <w:szCs w:val="18"/>
        </w:rPr>
        <w:t xml:space="preserve"> and </w:t>
      </w:r>
      <w:r>
        <w:rPr>
          <w:sz w:val="18"/>
          <w:szCs w:val="18"/>
        </w:rPr>
        <w:t xml:space="preserve">seamlessly integrate </w:t>
      </w:r>
      <w:r w:rsidR="008338C6" w:rsidRPr="00A868AC">
        <w:rPr>
          <w:sz w:val="18"/>
          <w:szCs w:val="18"/>
        </w:rPr>
        <w:t xml:space="preserve">safety </w:t>
      </w:r>
      <w:r>
        <w:rPr>
          <w:sz w:val="18"/>
          <w:szCs w:val="18"/>
        </w:rPr>
        <w:t>aro</w:t>
      </w:r>
      <w:bookmarkStart w:id="0" w:name="_GoBack"/>
      <w:bookmarkEnd w:id="0"/>
      <w:r>
        <w:rPr>
          <w:sz w:val="18"/>
          <w:szCs w:val="18"/>
        </w:rPr>
        <w:t>und the site and building</w:t>
      </w:r>
      <w:r w:rsidR="008338C6" w:rsidRPr="00A868AC">
        <w:rPr>
          <w:sz w:val="18"/>
          <w:szCs w:val="18"/>
        </w:rPr>
        <w:t>. University Hospital</w:t>
      </w:r>
      <w:r w:rsidR="00442AD9" w:rsidRPr="00A868AC">
        <w:rPr>
          <w:sz w:val="18"/>
          <w:szCs w:val="18"/>
        </w:rPr>
        <w:t>s</w:t>
      </w:r>
      <w:r w:rsidR="008338C6" w:rsidRPr="00A868AC">
        <w:rPr>
          <w:sz w:val="18"/>
          <w:szCs w:val="18"/>
        </w:rPr>
        <w:t xml:space="preserve"> worked with local transit authorities to facilitate a new bus stop, embraced by the entry of the facility. Folds of the façade are designed with dual functionality, creating a welcoming, shielded environment for clients, while shading direct sun. Waiting areas are organized around the perimeter of the floor plan, providing daylit space and views outdoors. To assist with wayfinding, hallways are assigned a distinct color and graphics theme. Themes include people of all ages and ethnicity, highlighting community diversity and inclusivity.</w:t>
      </w:r>
      <w:r w:rsidR="00B673EC">
        <w:rPr>
          <w:sz w:val="18"/>
          <w:szCs w:val="18"/>
        </w:rPr>
        <w:t xml:space="preserve"> </w:t>
      </w:r>
      <w:r w:rsidR="00442AD9" w:rsidRPr="00A868AC">
        <w:rPr>
          <w:sz w:val="18"/>
          <w:szCs w:val="18"/>
        </w:rPr>
        <w:t>University Hospitals’ Community Advisory Board (CAB) was</w:t>
      </w:r>
      <w:r w:rsidR="00790507">
        <w:rPr>
          <w:sz w:val="18"/>
          <w:szCs w:val="18"/>
        </w:rPr>
        <w:t xml:space="preserve"> a</w:t>
      </w:r>
      <w:r w:rsidR="00442AD9" w:rsidRPr="00A868AC">
        <w:rPr>
          <w:sz w:val="18"/>
          <w:szCs w:val="18"/>
        </w:rPr>
        <w:t xml:space="preserve"> key partner within the design process. Consisting of representatives from community organizations, patients, and family members from the clinic, the CAB provided input around programs and services, design and décor. </w:t>
      </w:r>
      <w:r w:rsidR="008338C6" w:rsidRPr="00A868AC">
        <w:rPr>
          <w:sz w:val="18"/>
          <w:szCs w:val="18"/>
        </w:rPr>
        <w:t xml:space="preserve"> </w:t>
      </w:r>
    </w:p>
    <w:p w14:paraId="6627BC0E" w14:textId="77777777" w:rsidR="00D07A42" w:rsidRPr="00A868AC" w:rsidRDefault="00D07A42" w:rsidP="008338C6">
      <w:pPr>
        <w:pStyle w:val="Default"/>
        <w:rPr>
          <w:sz w:val="18"/>
          <w:szCs w:val="18"/>
        </w:rPr>
      </w:pPr>
    </w:p>
    <w:p w14:paraId="1D665F12" w14:textId="0ECEEDC0" w:rsidR="00D8334D" w:rsidRDefault="00D07A42" w:rsidP="00D8334D">
      <w:pPr>
        <w:pStyle w:val="Default"/>
        <w:rPr>
          <w:color w:val="auto"/>
          <w:sz w:val="18"/>
          <w:szCs w:val="18"/>
        </w:rPr>
      </w:pPr>
      <w:r w:rsidRPr="00A868AC">
        <w:rPr>
          <w:color w:val="auto"/>
          <w:sz w:val="18"/>
          <w:szCs w:val="18"/>
        </w:rPr>
        <w:t>In addition to supporting strong social fabric of the surrounding community, University Hospitals embraces a commitment to environmental stewardship. Collaboration among all stakeholders</w:t>
      </w:r>
      <w:r w:rsidR="000B45A4">
        <w:rPr>
          <w:color w:val="auto"/>
          <w:sz w:val="18"/>
          <w:szCs w:val="18"/>
        </w:rPr>
        <w:t xml:space="preserve"> </w:t>
      </w:r>
      <w:r w:rsidRPr="00A868AC">
        <w:rPr>
          <w:color w:val="auto"/>
          <w:sz w:val="18"/>
          <w:szCs w:val="18"/>
        </w:rPr>
        <w:t xml:space="preserve">was integral to the successful implementation of sustainable design strategies. </w:t>
      </w:r>
      <w:r w:rsidR="008005FF" w:rsidRPr="00A868AC">
        <w:rPr>
          <w:sz w:val="18"/>
          <w:szCs w:val="18"/>
        </w:rPr>
        <w:t>From an ecological perspective, the project aimed to restore a piece of the larger streetscape and provide a revegetated area with plants to peak seasonal interest. A green wall on the West façade, outdoor garden space and interior finishes leveraging images and tones of the natural environment support a biophilic design.</w:t>
      </w:r>
      <w:r w:rsidR="00C44D2C" w:rsidRPr="00A868AC">
        <w:rPr>
          <w:sz w:val="18"/>
          <w:szCs w:val="18"/>
        </w:rPr>
        <w:t xml:space="preserve"> The material palette for interior finish materials was selected in compliance with Healthy Hospitals Initiative Health Interiors Standards and intended to support an “urban garden” theme, mixing literal and abstract versions of nature. This biophilic design approach is intended not only to support the health of building occupants, but to inspire connections to the outdoors. </w:t>
      </w:r>
      <w:r w:rsidR="00D8334D" w:rsidRPr="00A868AC">
        <w:rPr>
          <w:sz w:val="18"/>
          <w:szCs w:val="18"/>
        </w:rPr>
        <w:t>From the outset, energy efficiency was a significant project driver. The roof structure was designed to maintain a small angle to optimize solar efficiency and the building envelope included folds intended for solar shading.</w:t>
      </w:r>
      <w:r w:rsidR="00C44D2C" w:rsidRPr="00A868AC">
        <w:rPr>
          <w:sz w:val="18"/>
          <w:szCs w:val="18"/>
        </w:rPr>
        <w:t xml:space="preserve"> </w:t>
      </w:r>
      <w:r w:rsidR="00C44D2C" w:rsidRPr="00A868AC">
        <w:rPr>
          <w:color w:val="auto"/>
          <w:sz w:val="18"/>
          <w:szCs w:val="18"/>
        </w:rPr>
        <w:t>The center received LEED Platinum Certification in early 2019.</w:t>
      </w:r>
    </w:p>
    <w:p w14:paraId="7B5A0449" w14:textId="77777777" w:rsidR="0049109E" w:rsidRDefault="0049109E" w:rsidP="00D8334D">
      <w:pPr>
        <w:pStyle w:val="Default"/>
        <w:rPr>
          <w:sz w:val="18"/>
          <w:szCs w:val="18"/>
        </w:rPr>
      </w:pPr>
    </w:p>
    <w:p w14:paraId="4763610D" w14:textId="77777777" w:rsidR="0049109E" w:rsidRDefault="0049109E" w:rsidP="00D8334D">
      <w:pPr>
        <w:pStyle w:val="Default"/>
        <w:rPr>
          <w:sz w:val="18"/>
          <w:szCs w:val="18"/>
        </w:rPr>
      </w:pPr>
    </w:p>
    <w:p w14:paraId="4A8F055E" w14:textId="77777777" w:rsidR="0049109E" w:rsidRDefault="0049109E" w:rsidP="00D8334D">
      <w:pPr>
        <w:pStyle w:val="Default"/>
        <w:rPr>
          <w:sz w:val="18"/>
          <w:szCs w:val="18"/>
        </w:rPr>
      </w:pPr>
    </w:p>
    <w:p w14:paraId="6BCDB239" w14:textId="77777777" w:rsidR="0049109E" w:rsidRDefault="0049109E" w:rsidP="00D8334D">
      <w:pPr>
        <w:pStyle w:val="Default"/>
        <w:rPr>
          <w:sz w:val="18"/>
          <w:szCs w:val="18"/>
        </w:rPr>
      </w:pPr>
    </w:p>
    <w:p w14:paraId="4D3B350F" w14:textId="77777777" w:rsidR="0049109E" w:rsidRDefault="0049109E" w:rsidP="00D8334D">
      <w:pPr>
        <w:pStyle w:val="Default"/>
        <w:rPr>
          <w:sz w:val="18"/>
          <w:szCs w:val="18"/>
        </w:rPr>
      </w:pPr>
    </w:p>
    <w:p w14:paraId="736F6021" w14:textId="77777777" w:rsidR="00C44D2C" w:rsidRPr="008005FF" w:rsidRDefault="00C44D2C" w:rsidP="00D8334D">
      <w:pPr>
        <w:pStyle w:val="Default"/>
        <w:rPr>
          <w:color w:val="auto"/>
          <w:sz w:val="20"/>
          <w:szCs w:val="20"/>
        </w:rPr>
      </w:pPr>
    </w:p>
    <w:p w14:paraId="12C7D078" w14:textId="77777777" w:rsidR="00D8334D" w:rsidRDefault="00D8334D" w:rsidP="00D8334D">
      <w:pPr>
        <w:pStyle w:val="Default"/>
        <w:rPr>
          <w:sz w:val="20"/>
          <w:szCs w:val="20"/>
        </w:rPr>
      </w:pPr>
    </w:p>
    <w:p w14:paraId="16955673" w14:textId="77777777" w:rsidR="008005FF" w:rsidRDefault="008005FF" w:rsidP="00D8334D">
      <w:pPr>
        <w:pStyle w:val="Default"/>
        <w:rPr>
          <w:sz w:val="20"/>
          <w:szCs w:val="20"/>
        </w:rPr>
      </w:pPr>
    </w:p>
    <w:p w14:paraId="7A223EDC" w14:textId="77777777" w:rsidR="008005FF" w:rsidRDefault="008005FF" w:rsidP="008005FF">
      <w:pPr>
        <w:pStyle w:val="Default"/>
        <w:rPr>
          <w:sz w:val="20"/>
          <w:szCs w:val="20"/>
        </w:rPr>
      </w:pPr>
    </w:p>
    <w:p w14:paraId="0ED269E6" w14:textId="77777777" w:rsidR="008005FF" w:rsidRDefault="008005FF" w:rsidP="008005FF">
      <w:pPr>
        <w:pStyle w:val="Default"/>
        <w:rPr>
          <w:sz w:val="20"/>
          <w:szCs w:val="20"/>
        </w:rPr>
      </w:pPr>
    </w:p>
    <w:p w14:paraId="3935464A" w14:textId="77777777" w:rsidR="008005FF" w:rsidRDefault="008005FF" w:rsidP="008005FF">
      <w:pPr>
        <w:pStyle w:val="Default"/>
        <w:rPr>
          <w:sz w:val="20"/>
          <w:szCs w:val="20"/>
        </w:rPr>
      </w:pPr>
    </w:p>
    <w:p w14:paraId="4BD66564" w14:textId="77777777" w:rsidR="008005FF" w:rsidRDefault="008005FF" w:rsidP="008005FF">
      <w:pPr>
        <w:pStyle w:val="Default"/>
        <w:rPr>
          <w:sz w:val="20"/>
          <w:szCs w:val="20"/>
        </w:rPr>
      </w:pPr>
    </w:p>
    <w:p w14:paraId="7AFC855E" w14:textId="77777777" w:rsidR="008005FF" w:rsidRDefault="008005FF" w:rsidP="008005FF">
      <w:pPr>
        <w:pStyle w:val="Default"/>
        <w:rPr>
          <w:sz w:val="20"/>
          <w:szCs w:val="20"/>
        </w:rPr>
      </w:pPr>
    </w:p>
    <w:p w14:paraId="44955166" w14:textId="77777777" w:rsidR="008005FF" w:rsidRDefault="008005FF" w:rsidP="008005FF">
      <w:pPr>
        <w:pStyle w:val="Default"/>
        <w:rPr>
          <w:sz w:val="20"/>
          <w:szCs w:val="20"/>
        </w:rPr>
      </w:pPr>
    </w:p>
    <w:sectPr w:rsidR="0080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3083B"/>
    <w:multiLevelType w:val="multilevel"/>
    <w:tmpl w:val="F0EE93A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74B1E"/>
    <w:multiLevelType w:val="multilevel"/>
    <w:tmpl w:val="1522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A7"/>
    <w:rsid w:val="000B45A4"/>
    <w:rsid w:val="0029321B"/>
    <w:rsid w:val="002D1784"/>
    <w:rsid w:val="002D5A79"/>
    <w:rsid w:val="003E7C88"/>
    <w:rsid w:val="00413A9B"/>
    <w:rsid w:val="00442AD9"/>
    <w:rsid w:val="0049109E"/>
    <w:rsid w:val="004C22A7"/>
    <w:rsid w:val="00593C04"/>
    <w:rsid w:val="005E6BC1"/>
    <w:rsid w:val="00644D04"/>
    <w:rsid w:val="00790507"/>
    <w:rsid w:val="008005FF"/>
    <w:rsid w:val="00825123"/>
    <w:rsid w:val="008338C6"/>
    <w:rsid w:val="00846CD6"/>
    <w:rsid w:val="0085212E"/>
    <w:rsid w:val="00934054"/>
    <w:rsid w:val="00A868AC"/>
    <w:rsid w:val="00AD5BA0"/>
    <w:rsid w:val="00B673EC"/>
    <w:rsid w:val="00BE1E75"/>
    <w:rsid w:val="00C418F0"/>
    <w:rsid w:val="00C44D2C"/>
    <w:rsid w:val="00D07A42"/>
    <w:rsid w:val="00D8334D"/>
    <w:rsid w:val="00DA2738"/>
    <w:rsid w:val="00DE5855"/>
    <w:rsid w:val="00E941CB"/>
    <w:rsid w:val="00EA4994"/>
    <w:rsid w:val="00F0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B251"/>
  <w15:chartTrackingRefBased/>
  <w15:docId w15:val="{1C59206B-0D0A-4719-8659-2B46C1A7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2D1784"/>
    <w:pPr>
      <w:suppressAutoHyphens/>
      <w:autoSpaceDE w:val="0"/>
      <w:autoSpaceDN w:val="0"/>
      <w:adjustRightInd w:val="0"/>
      <w:spacing w:line="240" w:lineRule="atLeast"/>
      <w:textAlignment w:val="center"/>
    </w:pPr>
    <w:rPr>
      <w:rFonts w:ascii="Brandon Text Regular" w:hAnsi="Brandon Text Regular" w:cs="Brandon Text Regular"/>
      <w:color w:val="000000"/>
      <w:spacing w:val="5"/>
      <w:sz w:val="18"/>
      <w:szCs w:val="18"/>
    </w:rPr>
  </w:style>
  <w:style w:type="character" w:customStyle="1" w:styleId="Award">
    <w:name w:val="Award"/>
    <w:uiPriority w:val="99"/>
    <w:rsid w:val="002D1784"/>
    <w:rPr>
      <w:rFonts w:ascii="Brandon Text Regular" w:hAnsi="Brandon Text Regular" w:cs="Brandon Text Regular"/>
      <w:outline/>
      <w:spacing w:val="4"/>
      <w:sz w:val="14"/>
      <w:szCs w:val="14"/>
    </w:rPr>
  </w:style>
  <w:style w:type="paragraph" w:customStyle="1" w:styleId="Default">
    <w:name w:val="Default"/>
    <w:rsid w:val="008338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15B-3C22-4147-A70A-D9710340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Janelle</dc:creator>
  <cp:keywords/>
  <dc:description/>
  <cp:lastModifiedBy>Bailey, Erin</cp:lastModifiedBy>
  <cp:revision>16</cp:revision>
  <dcterms:created xsi:type="dcterms:W3CDTF">2019-06-11T14:43:00Z</dcterms:created>
  <dcterms:modified xsi:type="dcterms:W3CDTF">2020-08-04T01:23:00Z</dcterms:modified>
</cp:coreProperties>
</file>