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B8812" w14:textId="5B00E61C" w:rsidR="002D4CC0" w:rsidRPr="002D4CC0" w:rsidRDefault="002D4CC0" w:rsidP="002D4CC0">
      <w:pPr>
        <w:rPr>
          <w:rFonts w:ascii="Arial" w:hAnsi="Arial" w:cs="Arial"/>
          <w:b/>
          <w:sz w:val="24"/>
        </w:rPr>
      </w:pPr>
      <w:r w:rsidRPr="002D4CC0">
        <w:rPr>
          <w:rFonts w:ascii="Arial" w:hAnsi="Arial" w:cs="Arial"/>
          <w:b/>
          <w:sz w:val="24"/>
        </w:rPr>
        <w:t>Oracle Industries Innovation Lab – Project Narrative</w:t>
      </w:r>
    </w:p>
    <w:p w14:paraId="3383F60E" w14:textId="56941AF8" w:rsidR="002D4CC0" w:rsidRPr="002D4CC0" w:rsidRDefault="002D4CC0" w:rsidP="002D4CC0">
      <w:pPr>
        <w:rPr>
          <w:rFonts w:ascii="Arial" w:hAnsi="Arial" w:cs="Arial"/>
          <w:sz w:val="22"/>
        </w:rPr>
      </w:pPr>
      <w:r w:rsidRPr="002D4CC0">
        <w:rPr>
          <w:rFonts w:ascii="Arial" w:hAnsi="Arial" w:cs="Arial"/>
          <w:sz w:val="22"/>
        </w:rPr>
        <w:t xml:space="preserve">Oracle Industries Innovation Lab located in Deerfield, Illinois is a simulated worksite for testing and exploring new, innovative technologies. </w:t>
      </w:r>
    </w:p>
    <w:p w14:paraId="1031CC5E" w14:textId="7A71B405" w:rsidR="002D4CC0" w:rsidRPr="002D4CC0" w:rsidRDefault="002D4CC0" w:rsidP="002D4CC0">
      <w:pPr>
        <w:rPr>
          <w:rFonts w:ascii="Arial" w:hAnsi="Arial" w:cs="Arial"/>
          <w:sz w:val="22"/>
        </w:rPr>
      </w:pPr>
      <w:r w:rsidRPr="002D4CC0">
        <w:rPr>
          <w:rFonts w:ascii="Arial" w:hAnsi="Arial" w:cs="Arial"/>
          <w:sz w:val="22"/>
        </w:rPr>
        <w:t xml:space="preserve">This state-of-the-art facility is fully equipped with more technology and tools than a team could dream of using during a single project, including more than 13 different technology platforms that Oracle applied while building the Innovation Lab. Overall, when working in partnership, Oracle and its collaborators can create much more than the sum of their technological parts. </w:t>
      </w:r>
    </w:p>
    <w:p w14:paraId="1F19FDE4" w14:textId="7714219E" w:rsidR="002D4CC0" w:rsidRPr="002D4CC0" w:rsidRDefault="002D4CC0" w:rsidP="002D4CC0">
      <w:pPr>
        <w:rPr>
          <w:rFonts w:ascii="Arial" w:hAnsi="Arial" w:cs="Arial"/>
          <w:sz w:val="22"/>
        </w:rPr>
      </w:pPr>
      <w:r w:rsidRPr="002D4CC0">
        <w:rPr>
          <w:rFonts w:ascii="Arial" w:hAnsi="Arial" w:cs="Arial"/>
          <w:sz w:val="22"/>
        </w:rPr>
        <w:t>When embarking on this cutting-edge project, the overarching goal was to deliver an environment that would help solve the challenges construction and engineering face regarding productivity. The Innovation Lab has presented significant opportunities to transform the construction industry by offering a space where innovation can come to life; a space t</w:t>
      </w:r>
      <w:bookmarkStart w:id="0" w:name="_GoBack"/>
      <w:bookmarkEnd w:id="0"/>
      <w:r w:rsidRPr="002D4CC0">
        <w:rPr>
          <w:rFonts w:ascii="Arial" w:hAnsi="Arial" w:cs="Arial"/>
          <w:sz w:val="22"/>
        </w:rPr>
        <w:t xml:space="preserve">o prototype and test technologies as well as showcase new capabilities and integrations. The site houses products like drones, autonomous vehicles, material tracking solutions, motioned sensor worker alerts, material tracking solutions, and augmented reality solutions. </w:t>
      </w:r>
    </w:p>
    <w:p w14:paraId="50129830" w14:textId="5A5AA9B3" w:rsidR="002D4CC0" w:rsidRPr="002D4CC0" w:rsidRDefault="002D4CC0" w:rsidP="002D4CC0">
      <w:pPr>
        <w:rPr>
          <w:rFonts w:ascii="Arial" w:hAnsi="Arial" w:cs="Arial"/>
          <w:sz w:val="22"/>
        </w:rPr>
      </w:pPr>
      <w:r w:rsidRPr="002D4CC0">
        <w:rPr>
          <w:rFonts w:ascii="Arial" w:hAnsi="Arial" w:cs="Arial"/>
          <w:sz w:val="22"/>
        </w:rPr>
        <w:t xml:space="preserve">Designed to work off the grid, the Innovation Lab incorporates photovoltaic panels with a SolarEdge inverter system and Tesla Powerwall for battery backup taking the burden off fossil fuels. In addition, the facility will continue to benefit the environment by being a hub for innovation that improves construction. Focused productivity, the work done at the Innovation Lab strives to eliminate error during the building process which may ultimately lead to less waste and consumption. </w:t>
      </w:r>
    </w:p>
    <w:p w14:paraId="6A0F80C4" w14:textId="632D293E" w:rsidR="002D4CC0" w:rsidRPr="002D4CC0" w:rsidRDefault="002D4CC0" w:rsidP="002D4CC0">
      <w:pPr>
        <w:rPr>
          <w:rFonts w:ascii="Arial" w:hAnsi="Arial" w:cs="Arial"/>
          <w:sz w:val="22"/>
        </w:rPr>
      </w:pPr>
      <w:r w:rsidRPr="002D4CC0">
        <w:rPr>
          <w:rFonts w:ascii="Arial" w:hAnsi="Arial" w:cs="Arial"/>
          <w:sz w:val="22"/>
        </w:rPr>
        <w:t xml:space="preserve">Oracle’s approach combines the pragmatic with the aspirational. Instead of looking ahead over the next five or 10 years, they believe the future is now. As a result, the Innovation Lab pushes the boundaries in technology, innovation, and design while setting a new standard for the way products and services are displayed to potential customers. </w:t>
      </w:r>
    </w:p>
    <w:p w14:paraId="5F8DB640" w14:textId="6FCBD9DC" w:rsidR="00E148AC" w:rsidRPr="00E148AC" w:rsidRDefault="002D4CC0" w:rsidP="002D4CC0">
      <w:pPr>
        <w:rPr>
          <w:rFonts w:ascii="Arial" w:hAnsi="Arial" w:cs="Arial"/>
          <w:b/>
          <w:sz w:val="22"/>
        </w:rPr>
      </w:pPr>
      <w:r w:rsidRPr="002D4CC0">
        <w:rPr>
          <w:rFonts w:ascii="Arial" w:hAnsi="Arial" w:cs="Arial"/>
          <w:sz w:val="22"/>
        </w:rPr>
        <w:t>Before its time, the Innovation Lab experiments with technologies and software that allow anyone to monitor construction and track progress without having to be on site. The simulated worksite allows the company to test technologies that improve productivity, quality, safety, and standardization as well as by enabling continuous improvement across operations.</w:t>
      </w:r>
    </w:p>
    <w:p w14:paraId="1D637CD2" w14:textId="77777777" w:rsidR="007E0692" w:rsidRPr="00776A49" w:rsidRDefault="007E0692" w:rsidP="00776A49">
      <w:pPr>
        <w:rPr>
          <w:rFonts w:ascii="Arial" w:hAnsi="Arial" w:cs="Arial"/>
        </w:rPr>
      </w:pPr>
    </w:p>
    <w:p w14:paraId="6A052D91" w14:textId="63B20018" w:rsidR="00470953" w:rsidRDefault="00470953" w:rsidP="00470953"/>
    <w:p w14:paraId="3EBA928D" w14:textId="77777777" w:rsidR="00470953" w:rsidRDefault="00470953" w:rsidP="00470953"/>
    <w:sectPr w:rsidR="00470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953"/>
    <w:rsid w:val="002D4CC0"/>
    <w:rsid w:val="00305E85"/>
    <w:rsid w:val="00470953"/>
    <w:rsid w:val="00776A49"/>
    <w:rsid w:val="007E0692"/>
    <w:rsid w:val="008842F9"/>
    <w:rsid w:val="008D3584"/>
    <w:rsid w:val="00BD1E14"/>
    <w:rsid w:val="00E1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B9E6A"/>
  <w15:chartTrackingRefBased/>
  <w15:docId w15:val="{85A0B3EB-B702-4E1D-9F03-4A933F54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953"/>
    <w:rPr>
      <w:rFonts w:ascii="Gotham Book" w:hAnsi="Gotham Book"/>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Dorning</dc:creator>
  <cp:keywords/>
  <dc:description/>
  <cp:lastModifiedBy>Megan Dorning</cp:lastModifiedBy>
  <cp:revision>1</cp:revision>
  <dcterms:created xsi:type="dcterms:W3CDTF">2021-05-20T19:18:00Z</dcterms:created>
  <dcterms:modified xsi:type="dcterms:W3CDTF">2021-05-20T20:37:00Z</dcterms:modified>
</cp:coreProperties>
</file>